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16A" w:rsidRPr="00F86D50" w:rsidRDefault="006E2F4B" w:rsidP="006E2F4B">
      <w:pPr>
        <w:jc w:val="center"/>
        <w:rPr>
          <w:rFonts w:asciiTheme="majorHAnsi" w:hAnsiTheme="majorHAnsi" w:cstheme="majorHAnsi"/>
          <w:b/>
          <w:sz w:val="40"/>
          <w:szCs w:val="40"/>
          <w:lang w:val="en-US"/>
        </w:rPr>
      </w:pPr>
      <w:r w:rsidRPr="00F86D50">
        <w:rPr>
          <w:rFonts w:asciiTheme="majorHAnsi" w:hAnsiTheme="majorHAnsi" w:cstheme="majorHAnsi"/>
          <w:b/>
          <w:sz w:val="40"/>
          <w:szCs w:val="40"/>
          <w:lang w:val="en-US"/>
        </w:rPr>
        <w:t>HƯỚNG DẪN SỬ DỤNG BẢ</w:t>
      </w:r>
      <w:r w:rsidR="00484575">
        <w:rPr>
          <w:rFonts w:asciiTheme="majorHAnsi" w:hAnsiTheme="majorHAnsi" w:cstheme="majorHAnsi"/>
          <w:b/>
          <w:sz w:val="40"/>
          <w:szCs w:val="40"/>
          <w:lang w:val="en-US"/>
        </w:rPr>
        <w:t>NG LED VW</w:t>
      </w:r>
      <w:r w:rsidRPr="00F86D50">
        <w:rPr>
          <w:rFonts w:asciiTheme="majorHAnsi" w:hAnsiTheme="majorHAnsi" w:cstheme="majorHAnsi"/>
          <w:b/>
          <w:sz w:val="40"/>
          <w:szCs w:val="40"/>
          <w:lang w:val="en-US"/>
        </w:rPr>
        <w:t>I</w:t>
      </w:r>
      <w:r w:rsidR="00484575">
        <w:rPr>
          <w:rFonts w:asciiTheme="majorHAnsi" w:hAnsiTheme="majorHAnsi" w:cstheme="majorHAnsi"/>
          <w:b/>
          <w:sz w:val="40"/>
          <w:szCs w:val="40"/>
          <w:lang w:val="en-US"/>
        </w:rPr>
        <w:t>D</w:t>
      </w:r>
      <w:r w:rsidR="007A420C">
        <w:rPr>
          <w:rFonts w:asciiTheme="majorHAnsi" w:hAnsiTheme="majorHAnsi" w:cstheme="majorHAnsi"/>
          <w:b/>
          <w:sz w:val="40"/>
          <w:szCs w:val="40"/>
          <w:lang w:val="en-US"/>
        </w:rPr>
        <w:t>_P10</w:t>
      </w:r>
    </w:p>
    <w:p w:rsidR="00F86D50" w:rsidRDefault="0085193A" w:rsidP="00AC4144">
      <w:pPr>
        <w:pStyle w:val="ListParagraph"/>
        <w:jc w:val="center"/>
        <w:rPr>
          <w:rFonts w:asciiTheme="majorHAnsi" w:hAnsiTheme="majorHAnsi" w:cstheme="majorHAnsi"/>
          <w:lang w:val="en-US"/>
        </w:rPr>
      </w:pPr>
      <w:r>
        <w:rPr>
          <w:rFonts w:asciiTheme="majorHAnsi" w:hAnsiTheme="majorHAnsi" w:cstheme="majorHAnsi"/>
          <w:noProof/>
          <w:lang w:eastAsia="vi-VN"/>
        </w:rPr>
        <w:drawing>
          <wp:inline distT="0" distB="0" distL="0" distR="0" wp14:anchorId="4ED2D764" wp14:editId="099E094C">
            <wp:extent cx="4198924" cy="1179755"/>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dmatran.jpg"/>
                    <pic:cNvPicPr/>
                  </pic:nvPicPr>
                  <pic:blipFill>
                    <a:blip r:embed="rId6">
                      <a:extLst>
                        <a:ext uri="{28A0092B-C50C-407E-A947-70E740481C1C}">
                          <a14:useLocalDpi xmlns:a14="http://schemas.microsoft.com/office/drawing/2010/main" val="0"/>
                        </a:ext>
                      </a:extLst>
                    </a:blip>
                    <a:stretch>
                      <a:fillRect/>
                    </a:stretch>
                  </pic:blipFill>
                  <pic:spPr>
                    <a:xfrm>
                      <a:off x="0" y="0"/>
                      <a:ext cx="4212386" cy="1183537"/>
                    </a:xfrm>
                    <a:prstGeom prst="rect">
                      <a:avLst/>
                    </a:prstGeom>
                  </pic:spPr>
                </pic:pic>
              </a:graphicData>
            </a:graphic>
          </wp:inline>
        </w:drawing>
      </w:r>
    </w:p>
    <w:p w:rsidR="0085193A" w:rsidRPr="0085193A" w:rsidRDefault="0085193A" w:rsidP="00F86D50">
      <w:pPr>
        <w:pStyle w:val="ListParagraph"/>
        <w:rPr>
          <w:rFonts w:asciiTheme="majorHAnsi" w:hAnsiTheme="majorHAnsi" w:cstheme="majorHAnsi"/>
          <w:lang w:val="en-US"/>
        </w:rPr>
      </w:pPr>
    </w:p>
    <w:p w:rsidR="00F86D50" w:rsidRDefault="00F86D50" w:rsidP="00F86D50">
      <w:pPr>
        <w:pStyle w:val="ListParagraph"/>
        <w:numPr>
          <w:ilvl w:val="0"/>
          <w:numId w:val="2"/>
        </w:numPr>
        <w:rPr>
          <w:rFonts w:asciiTheme="majorHAnsi" w:hAnsiTheme="majorHAnsi" w:cstheme="majorHAnsi"/>
          <w:lang w:val="en-US"/>
        </w:rPr>
      </w:pPr>
      <w:r>
        <w:rPr>
          <w:rFonts w:asciiTheme="majorHAnsi" w:hAnsiTheme="majorHAnsi" w:cstheme="majorHAnsi"/>
          <w:lang w:val="en-US"/>
        </w:rPr>
        <w:t>Giới thiệu chung</w:t>
      </w:r>
    </w:p>
    <w:p w:rsidR="009F25F7" w:rsidRDefault="009F25F7" w:rsidP="009F25F7">
      <w:pPr>
        <w:pStyle w:val="ListParagraph"/>
        <w:ind w:left="1080"/>
        <w:rPr>
          <w:rFonts w:asciiTheme="majorHAnsi" w:hAnsiTheme="majorHAnsi" w:cstheme="majorHAnsi"/>
          <w:lang w:val="en-US"/>
        </w:rPr>
      </w:pPr>
    </w:p>
    <w:p w:rsidR="000026D5" w:rsidRDefault="00F86D50" w:rsidP="00800EC9">
      <w:pPr>
        <w:pStyle w:val="ListParagraph"/>
        <w:numPr>
          <w:ilvl w:val="0"/>
          <w:numId w:val="5"/>
        </w:numPr>
        <w:rPr>
          <w:rFonts w:asciiTheme="majorHAnsi" w:hAnsiTheme="majorHAnsi" w:cstheme="majorHAnsi"/>
          <w:lang w:val="en-US"/>
        </w:rPr>
      </w:pPr>
      <w:r>
        <w:rPr>
          <w:rFonts w:asciiTheme="majorHAnsi" w:hAnsiTheme="majorHAnsi" w:cstheme="majorHAnsi"/>
          <w:lang w:val="en-US"/>
        </w:rPr>
        <w:t>Bảng led được thiết kế</w:t>
      </w:r>
      <w:r w:rsidR="002255C5">
        <w:rPr>
          <w:rFonts w:asciiTheme="majorHAnsi" w:hAnsiTheme="majorHAnsi" w:cstheme="majorHAnsi"/>
          <w:lang w:val="en-US"/>
        </w:rPr>
        <w:t xml:space="preserve"> hỗ trợ</w:t>
      </w:r>
      <w:r>
        <w:rPr>
          <w:rFonts w:asciiTheme="majorHAnsi" w:hAnsiTheme="majorHAnsi" w:cstheme="majorHAnsi"/>
          <w:lang w:val="en-US"/>
        </w:rPr>
        <w:t xml:space="preserve"> cho việc nhìn xa</w:t>
      </w:r>
      <w:r w:rsidR="002255C5">
        <w:rPr>
          <w:rFonts w:asciiTheme="majorHAnsi" w:hAnsiTheme="majorHAnsi" w:cstheme="majorHAnsi"/>
          <w:lang w:val="en-US"/>
        </w:rPr>
        <w:t xml:space="preserve"> của đầu hiển thị cân, được làm từ tấm led ma trận, bo điều khiển và vỏ thép sơn tĩnh điện, cỡ chữ với kích thước lớn, độ</w:t>
      </w:r>
      <w:r w:rsidR="00342F07">
        <w:rPr>
          <w:rFonts w:asciiTheme="majorHAnsi" w:hAnsiTheme="majorHAnsi" w:cstheme="majorHAnsi"/>
          <w:lang w:val="en-US"/>
        </w:rPr>
        <w:t xml:space="preserve"> sáng cao và</w:t>
      </w:r>
      <w:r w:rsidR="002255C5">
        <w:rPr>
          <w:rFonts w:asciiTheme="majorHAnsi" w:hAnsiTheme="majorHAnsi" w:cstheme="majorHAnsi"/>
          <w:lang w:val="en-US"/>
        </w:rPr>
        <w:t xml:space="preserve"> </w:t>
      </w:r>
      <w:r w:rsidR="00F84F75">
        <w:rPr>
          <w:rFonts w:asciiTheme="majorHAnsi" w:hAnsiTheme="majorHAnsi" w:cstheme="majorHAnsi"/>
          <w:lang w:val="en-US"/>
        </w:rPr>
        <w:t>cho phép nhìn thấy rõ kể cả khi đặt ngoài ánh sáng mặt trời, được thiết kế</w:t>
      </w:r>
      <w:r w:rsidR="00342F07">
        <w:rPr>
          <w:rFonts w:asciiTheme="majorHAnsi" w:hAnsiTheme="majorHAnsi" w:cstheme="majorHAnsi"/>
          <w:lang w:val="en-US"/>
        </w:rPr>
        <w:t xml:space="preserve"> tối</w:t>
      </w:r>
      <w:r w:rsidR="00F84F75">
        <w:rPr>
          <w:rFonts w:asciiTheme="majorHAnsi" w:hAnsiTheme="majorHAnsi" w:cstheme="majorHAnsi"/>
          <w:lang w:val="en-US"/>
        </w:rPr>
        <w:t xml:space="preserve"> ưu về độ sáng nhằm tăng tuổi thọ các điểm led cũng như giảm công suất tiêu thụ điệ</w:t>
      </w:r>
      <w:r w:rsidR="000026D5">
        <w:rPr>
          <w:rFonts w:asciiTheme="majorHAnsi" w:hAnsiTheme="majorHAnsi" w:cstheme="majorHAnsi"/>
          <w:lang w:val="en-US"/>
        </w:rPr>
        <w:t>n năng.</w:t>
      </w:r>
    </w:p>
    <w:p w:rsidR="00D575BD" w:rsidRDefault="000026D5" w:rsidP="00800EC9">
      <w:pPr>
        <w:pStyle w:val="ListParagraph"/>
        <w:numPr>
          <w:ilvl w:val="0"/>
          <w:numId w:val="5"/>
        </w:numPr>
        <w:rPr>
          <w:rFonts w:asciiTheme="majorHAnsi" w:hAnsiTheme="majorHAnsi" w:cstheme="majorHAnsi"/>
          <w:lang w:val="en-US"/>
        </w:rPr>
      </w:pPr>
      <w:r>
        <w:rPr>
          <w:rFonts w:asciiTheme="majorHAnsi" w:hAnsiTheme="majorHAnsi" w:cstheme="majorHAnsi"/>
          <w:lang w:val="en-US"/>
        </w:rPr>
        <w:t>N</w:t>
      </w:r>
      <w:r w:rsidR="00F84F75">
        <w:rPr>
          <w:rFonts w:asciiTheme="majorHAnsi" w:hAnsiTheme="majorHAnsi" w:cstheme="majorHAnsi"/>
          <w:lang w:val="en-US"/>
        </w:rPr>
        <w:t xml:space="preserve">gõ </w:t>
      </w:r>
      <w:r>
        <w:rPr>
          <w:rFonts w:asciiTheme="majorHAnsi" w:hAnsiTheme="majorHAnsi" w:cstheme="majorHAnsi"/>
          <w:lang w:val="en-US"/>
        </w:rPr>
        <w:t xml:space="preserve">vào </w:t>
      </w:r>
      <w:r w:rsidR="00F84F75">
        <w:rPr>
          <w:rFonts w:asciiTheme="majorHAnsi" w:hAnsiTheme="majorHAnsi" w:cstheme="majorHAnsi"/>
          <w:lang w:val="en-US"/>
        </w:rPr>
        <w:t>nhận tín hiệu từ đầu hiển thị</w:t>
      </w:r>
      <w:r w:rsidR="0021043C">
        <w:rPr>
          <w:rFonts w:asciiTheme="majorHAnsi" w:hAnsiTheme="majorHAnsi" w:cstheme="majorHAnsi"/>
          <w:lang w:val="en-US"/>
        </w:rPr>
        <w:t xml:space="preserve"> cân </w:t>
      </w:r>
      <w:r w:rsidR="00F84F75">
        <w:rPr>
          <w:rFonts w:asciiTheme="majorHAnsi" w:hAnsiTheme="majorHAnsi" w:cstheme="majorHAnsi"/>
          <w:lang w:val="en-US"/>
        </w:rPr>
        <w:t>được cách li quang nhằm ngăn nhiễu từ bảng led về đầu hiển thị cân.</w:t>
      </w:r>
    </w:p>
    <w:p w:rsidR="000026D5" w:rsidRDefault="000026D5" w:rsidP="00800EC9">
      <w:pPr>
        <w:pStyle w:val="ListParagraph"/>
        <w:numPr>
          <w:ilvl w:val="0"/>
          <w:numId w:val="5"/>
        </w:numPr>
        <w:rPr>
          <w:rFonts w:asciiTheme="majorHAnsi" w:hAnsiTheme="majorHAnsi" w:cstheme="majorHAnsi"/>
          <w:lang w:val="en-US"/>
        </w:rPr>
      </w:pPr>
      <w:r>
        <w:rPr>
          <w:rFonts w:asciiTheme="majorHAnsi" w:hAnsiTheme="majorHAnsi" w:cstheme="majorHAnsi"/>
          <w:lang w:val="en-US"/>
        </w:rPr>
        <w:t>Tự động nhận tín hiệu của hầu hết các đầu hiển thị cân trên thị trường, cho phép cài đặt bằng phần mềm đối với những chuỗi truyền chưa tích hợp sẵn bên trong bảng led, do đó tất cả đầu hiển thị cân đều hiển thị được với bảng led.</w:t>
      </w:r>
    </w:p>
    <w:p w:rsidR="00D575BD" w:rsidRDefault="00D575BD" w:rsidP="00D575BD">
      <w:pPr>
        <w:pStyle w:val="ListParagraph"/>
        <w:ind w:left="1080" w:firstLine="360"/>
        <w:rPr>
          <w:rFonts w:asciiTheme="majorHAnsi" w:hAnsiTheme="majorHAnsi" w:cstheme="majorHAnsi"/>
          <w:lang w:val="en-US"/>
        </w:rPr>
      </w:pPr>
    </w:p>
    <w:p w:rsidR="00D575BD" w:rsidRDefault="009F25F7" w:rsidP="00D575BD">
      <w:pPr>
        <w:pStyle w:val="ListParagraph"/>
        <w:numPr>
          <w:ilvl w:val="0"/>
          <w:numId w:val="2"/>
        </w:numPr>
        <w:rPr>
          <w:rFonts w:asciiTheme="majorHAnsi" w:hAnsiTheme="majorHAnsi" w:cstheme="majorHAnsi"/>
          <w:lang w:val="en-US"/>
        </w:rPr>
      </w:pPr>
      <w:r>
        <w:rPr>
          <w:rFonts w:asciiTheme="majorHAnsi" w:hAnsiTheme="majorHAnsi" w:cstheme="majorHAnsi"/>
          <w:lang w:val="en-US"/>
        </w:rPr>
        <w:t>Thông số kỹ thuật</w:t>
      </w:r>
    </w:p>
    <w:p w:rsidR="00CA3D7D" w:rsidRDefault="00CA3D7D" w:rsidP="00CA3D7D">
      <w:pPr>
        <w:pStyle w:val="ListParagraph"/>
        <w:ind w:left="1080"/>
        <w:rPr>
          <w:rFonts w:asciiTheme="majorHAnsi" w:hAnsiTheme="majorHAnsi" w:cstheme="majorHAnsi"/>
          <w:lang w:val="en-US"/>
        </w:rPr>
      </w:pPr>
    </w:p>
    <w:p w:rsidR="00247076" w:rsidRPr="00985652" w:rsidRDefault="00432E14" w:rsidP="00985652">
      <w:pPr>
        <w:pStyle w:val="ListParagraph"/>
        <w:numPr>
          <w:ilvl w:val="1"/>
          <w:numId w:val="2"/>
        </w:numPr>
        <w:rPr>
          <w:rFonts w:asciiTheme="majorHAnsi" w:hAnsiTheme="majorHAnsi" w:cstheme="majorHAnsi"/>
          <w:lang w:val="en-US"/>
        </w:rPr>
      </w:pPr>
      <w:r>
        <w:rPr>
          <w:rFonts w:asciiTheme="majorHAnsi" w:hAnsiTheme="majorHAnsi" w:cstheme="majorHAnsi"/>
          <w:lang w:val="en-US"/>
        </w:rPr>
        <w:t xml:space="preserve">Hiển thị : có </w:t>
      </w:r>
      <w:r w:rsidR="00770136">
        <w:rPr>
          <w:rFonts w:asciiTheme="majorHAnsi" w:hAnsiTheme="majorHAnsi" w:cstheme="majorHAnsi"/>
          <w:lang w:val="en-US"/>
        </w:rPr>
        <w:t>5</w:t>
      </w:r>
      <w:r>
        <w:rPr>
          <w:rFonts w:asciiTheme="majorHAnsi" w:hAnsiTheme="majorHAnsi" w:cstheme="majorHAnsi"/>
          <w:lang w:val="en-US"/>
        </w:rPr>
        <w:t xml:space="preserve"> cỡ chữ (cho phép chọn</w:t>
      </w:r>
      <w:r w:rsidR="00985652">
        <w:rPr>
          <w:rFonts w:asciiTheme="majorHAnsi" w:hAnsiTheme="majorHAnsi" w:cstheme="majorHAnsi"/>
          <w:lang w:val="en-US"/>
        </w:rPr>
        <w:t xml:space="preserve"> bằng phần mềm như </w:t>
      </w:r>
      <w:r w:rsidR="00985652" w:rsidRPr="00985652">
        <w:rPr>
          <w:rFonts w:asciiTheme="majorHAnsi" w:hAnsiTheme="majorHAnsi" w:cstheme="majorHAnsi"/>
          <w:b/>
          <w:lang w:val="en-US"/>
        </w:rPr>
        <w:t>Hình 1.1</w:t>
      </w:r>
      <w:r w:rsidR="008539E4">
        <w:rPr>
          <w:rFonts w:asciiTheme="majorHAnsi" w:hAnsiTheme="majorHAnsi" w:cstheme="majorHAnsi"/>
          <w:lang w:val="en-US"/>
        </w:rPr>
        <w:t>, mặc đị</w:t>
      </w:r>
      <w:r w:rsidR="00EF346B">
        <w:rPr>
          <w:rFonts w:asciiTheme="majorHAnsi" w:hAnsiTheme="majorHAnsi" w:cstheme="majorHAnsi"/>
          <w:lang w:val="en-US"/>
        </w:rPr>
        <w:t>nh là</w:t>
      </w:r>
      <w:r w:rsidR="008539E4">
        <w:rPr>
          <w:rFonts w:asciiTheme="majorHAnsi" w:hAnsiTheme="majorHAnsi" w:cstheme="majorHAnsi"/>
          <w:lang w:val="en-US"/>
        </w:rPr>
        <w:t xml:space="preserve"> </w:t>
      </w:r>
      <w:r w:rsidR="008539E4" w:rsidRPr="00985652">
        <w:rPr>
          <w:rFonts w:asciiTheme="majorHAnsi" w:hAnsiTheme="majorHAnsi" w:cstheme="majorHAnsi"/>
          <w:lang w:val="en-US"/>
        </w:rPr>
        <w:t>4</w:t>
      </w:r>
      <w:r w:rsidRPr="00985652">
        <w:rPr>
          <w:rFonts w:asciiTheme="majorHAnsi" w:hAnsiTheme="majorHAnsi" w:cstheme="majorHAnsi"/>
          <w:lang w:val="en-US"/>
        </w:rPr>
        <w:t xml:space="preserve">) </w:t>
      </w:r>
    </w:p>
    <w:tbl>
      <w:tblPr>
        <w:tblStyle w:val="TableGrid"/>
        <w:tblW w:w="0" w:type="auto"/>
        <w:tblInd w:w="1101" w:type="dxa"/>
        <w:tblLayout w:type="fixed"/>
        <w:tblLook w:val="04A0" w:firstRow="1" w:lastRow="0" w:firstColumn="1" w:lastColumn="0" w:noHBand="0" w:noVBand="1"/>
      </w:tblPr>
      <w:tblGrid>
        <w:gridCol w:w="1842"/>
        <w:gridCol w:w="1276"/>
        <w:gridCol w:w="1276"/>
        <w:gridCol w:w="1276"/>
        <w:gridCol w:w="1275"/>
        <w:gridCol w:w="1196"/>
      </w:tblGrid>
      <w:tr w:rsidR="003C50DC" w:rsidTr="003C50DC">
        <w:tc>
          <w:tcPr>
            <w:tcW w:w="1842" w:type="dxa"/>
          </w:tcPr>
          <w:p w:rsidR="00770136" w:rsidRPr="003C50DC" w:rsidRDefault="00770136" w:rsidP="00247076">
            <w:pPr>
              <w:pStyle w:val="ListParagraph"/>
              <w:ind w:left="0"/>
              <w:rPr>
                <w:rFonts w:asciiTheme="majorHAnsi" w:hAnsiTheme="majorHAnsi" w:cstheme="majorHAnsi"/>
                <w:sz w:val="16"/>
                <w:szCs w:val="16"/>
                <w:lang w:val="en-US"/>
              </w:rPr>
            </w:pPr>
          </w:p>
        </w:tc>
        <w:tc>
          <w:tcPr>
            <w:tcW w:w="1276" w:type="dxa"/>
          </w:tcPr>
          <w:p w:rsidR="00770136" w:rsidRPr="003C50DC" w:rsidRDefault="00770136" w:rsidP="00247076">
            <w:pPr>
              <w:pStyle w:val="ListParagraph"/>
              <w:ind w:left="0"/>
              <w:rPr>
                <w:rFonts w:asciiTheme="majorHAnsi" w:hAnsiTheme="majorHAnsi" w:cstheme="majorHAnsi"/>
                <w:sz w:val="16"/>
                <w:szCs w:val="16"/>
                <w:lang w:val="en-US"/>
              </w:rPr>
            </w:pPr>
            <w:r w:rsidRPr="003C50DC">
              <w:rPr>
                <w:rFonts w:asciiTheme="majorHAnsi" w:hAnsiTheme="majorHAnsi" w:cstheme="majorHAnsi"/>
                <w:sz w:val="16"/>
                <w:szCs w:val="16"/>
                <w:lang w:val="en-US"/>
              </w:rPr>
              <w:t>Cỡ chữ 1</w:t>
            </w:r>
          </w:p>
        </w:tc>
        <w:tc>
          <w:tcPr>
            <w:tcW w:w="1276" w:type="dxa"/>
          </w:tcPr>
          <w:p w:rsidR="00770136" w:rsidRPr="003C50DC" w:rsidRDefault="00770136" w:rsidP="00770136">
            <w:pPr>
              <w:pStyle w:val="ListParagraph"/>
              <w:ind w:left="0"/>
              <w:rPr>
                <w:rFonts w:asciiTheme="majorHAnsi" w:hAnsiTheme="majorHAnsi" w:cstheme="majorHAnsi"/>
                <w:sz w:val="16"/>
                <w:szCs w:val="16"/>
                <w:lang w:val="en-US"/>
              </w:rPr>
            </w:pPr>
            <w:r w:rsidRPr="003C50DC">
              <w:rPr>
                <w:rFonts w:asciiTheme="majorHAnsi" w:hAnsiTheme="majorHAnsi" w:cstheme="majorHAnsi"/>
                <w:sz w:val="16"/>
                <w:szCs w:val="16"/>
                <w:lang w:val="en-US"/>
              </w:rPr>
              <w:t>Cỡ chữ 2</w:t>
            </w:r>
          </w:p>
        </w:tc>
        <w:tc>
          <w:tcPr>
            <w:tcW w:w="1276" w:type="dxa"/>
          </w:tcPr>
          <w:p w:rsidR="00770136" w:rsidRPr="003C50DC" w:rsidRDefault="00770136" w:rsidP="00770136">
            <w:pPr>
              <w:pStyle w:val="ListParagraph"/>
              <w:ind w:left="0"/>
              <w:rPr>
                <w:rFonts w:asciiTheme="majorHAnsi" w:hAnsiTheme="majorHAnsi" w:cstheme="majorHAnsi"/>
                <w:sz w:val="16"/>
                <w:szCs w:val="16"/>
                <w:lang w:val="en-US"/>
              </w:rPr>
            </w:pPr>
            <w:r w:rsidRPr="003C50DC">
              <w:rPr>
                <w:rFonts w:asciiTheme="majorHAnsi" w:hAnsiTheme="majorHAnsi" w:cstheme="majorHAnsi"/>
                <w:sz w:val="16"/>
                <w:szCs w:val="16"/>
                <w:lang w:val="en-US"/>
              </w:rPr>
              <w:t>Cỡ chữ 3</w:t>
            </w:r>
          </w:p>
        </w:tc>
        <w:tc>
          <w:tcPr>
            <w:tcW w:w="1275" w:type="dxa"/>
          </w:tcPr>
          <w:p w:rsidR="00770136" w:rsidRPr="003C50DC" w:rsidRDefault="00770136" w:rsidP="00770136">
            <w:pPr>
              <w:pStyle w:val="ListParagraph"/>
              <w:ind w:left="0"/>
              <w:rPr>
                <w:rFonts w:asciiTheme="majorHAnsi" w:hAnsiTheme="majorHAnsi" w:cstheme="majorHAnsi"/>
                <w:sz w:val="16"/>
                <w:szCs w:val="16"/>
                <w:lang w:val="en-US"/>
              </w:rPr>
            </w:pPr>
            <w:r w:rsidRPr="003C50DC">
              <w:rPr>
                <w:rFonts w:asciiTheme="majorHAnsi" w:hAnsiTheme="majorHAnsi" w:cstheme="majorHAnsi"/>
                <w:sz w:val="16"/>
                <w:szCs w:val="16"/>
                <w:lang w:val="en-US"/>
              </w:rPr>
              <w:t>Cỡ chữ 4</w:t>
            </w:r>
          </w:p>
        </w:tc>
        <w:tc>
          <w:tcPr>
            <w:tcW w:w="1196" w:type="dxa"/>
          </w:tcPr>
          <w:p w:rsidR="00770136" w:rsidRPr="003C50DC" w:rsidRDefault="00770136" w:rsidP="00770136">
            <w:pPr>
              <w:pStyle w:val="ListParagraph"/>
              <w:ind w:left="0"/>
              <w:rPr>
                <w:rFonts w:asciiTheme="majorHAnsi" w:hAnsiTheme="majorHAnsi" w:cstheme="majorHAnsi"/>
                <w:sz w:val="16"/>
                <w:szCs w:val="16"/>
                <w:lang w:val="en-US"/>
              </w:rPr>
            </w:pPr>
            <w:r w:rsidRPr="003C50DC">
              <w:rPr>
                <w:rFonts w:asciiTheme="majorHAnsi" w:hAnsiTheme="majorHAnsi" w:cstheme="majorHAnsi"/>
                <w:sz w:val="16"/>
                <w:szCs w:val="16"/>
                <w:lang w:val="en-US"/>
              </w:rPr>
              <w:t>Cỡ chữ 5</w:t>
            </w:r>
          </w:p>
        </w:tc>
      </w:tr>
      <w:tr w:rsidR="003C50DC" w:rsidTr="003C50DC">
        <w:tc>
          <w:tcPr>
            <w:tcW w:w="1842" w:type="dxa"/>
          </w:tcPr>
          <w:p w:rsidR="00770136" w:rsidRPr="003C50DC" w:rsidRDefault="00770136" w:rsidP="00247076">
            <w:pPr>
              <w:pStyle w:val="ListParagraph"/>
              <w:ind w:left="0"/>
              <w:rPr>
                <w:rFonts w:asciiTheme="majorHAnsi" w:hAnsiTheme="majorHAnsi" w:cstheme="majorHAnsi"/>
                <w:sz w:val="16"/>
                <w:szCs w:val="16"/>
                <w:lang w:val="en-US"/>
              </w:rPr>
            </w:pPr>
            <w:r w:rsidRPr="003C50DC">
              <w:rPr>
                <w:rFonts w:asciiTheme="majorHAnsi" w:hAnsiTheme="majorHAnsi" w:cstheme="majorHAnsi"/>
                <w:sz w:val="16"/>
                <w:szCs w:val="16"/>
                <w:lang w:val="en-US"/>
              </w:rPr>
              <w:t>Số chữ tối đa</w:t>
            </w:r>
          </w:p>
        </w:tc>
        <w:tc>
          <w:tcPr>
            <w:tcW w:w="1276" w:type="dxa"/>
          </w:tcPr>
          <w:p w:rsidR="00770136" w:rsidRPr="003C50DC" w:rsidRDefault="00DF7567" w:rsidP="00247076">
            <w:pPr>
              <w:pStyle w:val="ListParagraph"/>
              <w:ind w:left="0"/>
              <w:rPr>
                <w:rFonts w:asciiTheme="majorHAnsi" w:hAnsiTheme="majorHAnsi" w:cstheme="majorHAnsi"/>
                <w:sz w:val="16"/>
                <w:szCs w:val="16"/>
                <w:lang w:val="en-US"/>
              </w:rPr>
            </w:pPr>
            <w:r w:rsidRPr="003C50DC">
              <w:rPr>
                <w:rFonts w:asciiTheme="majorHAnsi" w:hAnsiTheme="majorHAnsi" w:cstheme="majorHAnsi"/>
                <w:sz w:val="16"/>
                <w:szCs w:val="16"/>
                <w:lang w:val="en-US"/>
              </w:rPr>
              <w:t>10</w:t>
            </w:r>
          </w:p>
        </w:tc>
        <w:tc>
          <w:tcPr>
            <w:tcW w:w="1276" w:type="dxa"/>
          </w:tcPr>
          <w:p w:rsidR="00770136" w:rsidRPr="003C50DC" w:rsidRDefault="00471A7A" w:rsidP="00247076">
            <w:pPr>
              <w:pStyle w:val="ListParagraph"/>
              <w:ind w:left="0"/>
              <w:rPr>
                <w:rFonts w:asciiTheme="majorHAnsi" w:hAnsiTheme="majorHAnsi" w:cstheme="majorHAnsi"/>
                <w:sz w:val="16"/>
                <w:szCs w:val="16"/>
                <w:lang w:val="en-US"/>
              </w:rPr>
            </w:pPr>
            <w:r w:rsidRPr="003C50DC">
              <w:rPr>
                <w:rFonts w:asciiTheme="majorHAnsi" w:hAnsiTheme="majorHAnsi" w:cstheme="majorHAnsi"/>
                <w:sz w:val="16"/>
                <w:szCs w:val="16"/>
                <w:lang w:val="en-US"/>
              </w:rPr>
              <w:t>9</w:t>
            </w:r>
          </w:p>
        </w:tc>
        <w:tc>
          <w:tcPr>
            <w:tcW w:w="1276" w:type="dxa"/>
          </w:tcPr>
          <w:p w:rsidR="00770136" w:rsidRPr="003C50DC" w:rsidRDefault="00471A7A" w:rsidP="00247076">
            <w:pPr>
              <w:pStyle w:val="ListParagraph"/>
              <w:ind w:left="0"/>
              <w:rPr>
                <w:rFonts w:asciiTheme="majorHAnsi" w:hAnsiTheme="majorHAnsi" w:cstheme="majorHAnsi"/>
                <w:sz w:val="16"/>
                <w:szCs w:val="16"/>
                <w:lang w:val="en-US"/>
              </w:rPr>
            </w:pPr>
            <w:r w:rsidRPr="003C50DC">
              <w:rPr>
                <w:rFonts w:asciiTheme="majorHAnsi" w:hAnsiTheme="majorHAnsi" w:cstheme="majorHAnsi"/>
                <w:sz w:val="16"/>
                <w:szCs w:val="16"/>
                <w:lang w:val="en-US"/>
              </w:rPr>
              <w:t>7</w:t>
            </w:r>
          </w:p>
        </w:tc>
        <w:tc>
          <w:tcPr>
            <w:tcW w:w="1275" w:type="dxa"/>
          </w:tcPr>
          <w:p w:rsidR="00770136" w:rsidRPr="003C50DC" w:rsidRDefault="00471A7A" w:rsidP="00247076">
            <w:pPr>
              <w:pStyle w:val="ListParagraph"/>
              <w:ind w:left="0"/>
              <w:rPr>
                <w:rFonts w:asciiTheme="majorHAnsi" w:hAnsiTheme="majorHAnsi" w:cstheme="majorHAnsi"/>
                <w:sz w:val="16"/>
                <w:szCs w:val="16"/>
                <w:lang w:val="en-US"/>
              </w:rPr>
            </w:pPr>
            <w:r w:rsidRPr="003C50DC">
              <w:rPr>
                <w:rFonts w:asciiTheme="majorHAnsi" w:hAnsiTheme="majorHAnsi" w:cstheme="majorHAnsi"/>
                <w:sz w:val="16"/>
                <w:szCs w:val="16"/>
                <w:lang w:val="en-US"/>
              </w:rPr>
              <w:t>6</w:t>
            </w:r>
          </w:p>
        </w:tc>
        <w:tc>
          <w:tcPr>
            <w:tcW w:w="1196" w:type="dxa"/>
          </w:tcPr>
          <w:p w:rsidR="00770136" w:rsidRPr="003C50DC" w:rsidRDefault="003C50DC" w:rsidP="00247076">
            <w:pPr>
              <w:pStyle w:val="ListParagraph"/>
              <w:ind w:left="0"/>
              <w:rPr>
                <w:rFonts w:asciiTheme="majorHAnsi" w:hAnsiTheme="majorHAnsi" w:cstheme="majorHAnsi"/>
                <w:sz w:val="16"/>
                <w:szCs w:val="16"/>
                <w:lang w:val="en-US"/>
              </w:rPr>
            </w:pPr>
            <w:r w:rsidRPr="003C50DC">
              <w:rPr>
                <w:rFonts w:asciiTheme="majorHAnsi" w:hAnsiTheme="majorHAnsi" w:cstheme="majorHAnsi"/>
                <w:sz w:val="16"/>
                <w:szCs w:val="16"/>
                <w:lang w:val="en-US"/>
              </w:rPr>
              <w:t>6</w:t>
            </w:r>
          </w:p>
        </w:tc>
      </w:tr>
      <w:tr w:rsidR="003C50DC" w:rsidTr="003C50DC">
        <w:tc>
          <w:tcPr>
            <w:tcW w:w="1842" w:type="dxa"/>
          </w:tcPr>
          <w:p w:rsidR="00770136" w:rsidRPr="003C50DC" w:rsidRDefault="00770136" w:rsidP="00247076">
            <w:pPr>
              <w:pStyle w:val="ListParagraph"/>
              <w:ind w:left="0"/>
              <w:rPr>
                <w:rFonts w:asciiTheme="majorHAnsi" w:hAnsiTheme="majorHAnsi" w:cstheme="majorHAnsi"/>
                <w:sz w:val="16"/>
                <w:szCs w:val="16"/>
                <w:lang w:val="en-US"/>
              </w:rPr>
            </w:pPr>
            <w:r w:rsidRPr="003C50DC">
              <w:rPr>
                <w:rFonts w:asciiTheme="majorHAnsi" w:hAnsiTheme="majorHAnsi" w:cstheme="majorHAnsi"/>
                <w:sz w:val="16"/>
                <w:szCs w:val="16"/>
                <w:lang w:val="en-US"/>
              </w:rPr>
              <w:t>Chiều cao chữ</w:t>
            </w:r>
          </w:p>
        </w:tc>
        <w:tc>
          <w:tcPr>
            <w:tcW w:w="1276" w:type="dxa"/>
          </w:tcPr>
          <w:p w:rsidR="00770136" w:rsidRPr="003C50DC" w:rsidRDefault="00471A7A" w:rsidP="00471A7A">
            <w:pPr>
              <w:pStyle w:val="ListParagraph"/>
              <w:ind w:left="0"/>
              <w:rPr>
                <w:rFonts w:asciiTheme="majorHAnsi" w:hAnsiTheme="majorHAnsi" w:cstheme="majorHAnsi"/>
                <w:sz w:val="16"/>
                <w:szCs w:val="16"/>
                <w:lang w:val="en-US"/>
              </w:rPr>
            </w:pPr>
            <w:r w:rsidRPr="003C50DC">
              <w:rPr>
                <w:rFonts w:asciiTheme="majorHAnsi" w:hAnsiTheme="majorHAnsi" w:cstheme="majorHAnsi"/>
                <w:sz w:val="16"/>
                <w:szCs w:val="16"/>
                <w:lang w:val="en-US"/>
              </w:rPr>
              <w:t>6</w:t>
            </w:r>
            <w:r w:rsidR="00DF7567" w:rsidRPr="003C50DC">
              <w:rPr>
                <w:rFonts w:asciiTheme="majorHAnsi" w:hAnsiTheme="majorHAnsi" w:cstheme="majorHAnsi"/>
                <w:sz w:val="16"/>
                <w:szCs w:val="16"/>
                <w:lang w:val="en-US"/>
              </w:rPr>
              <w:t>cm(2.</w:t>
            </w:r>
            <w:r w:rsidRPr="003C50DC">
              <w:rPr>
                <w:rFonts w:asciiTheme="majorHAnsi" w:hAnsiTheme="majorHAnsi" w:cstheme="majorHAnsi"/>
                <w:sz w:val="16"/>
                <w:szCs w:val="16"/>
                <w:lang w:val="en-US"/>
              </w:rPr>
              <w:t>3</w:t>
            </w:r>
            <w:r w:rsidR="00DF7567" w:rsidRPr="003C50DC">
              <w:rPr>
                <w:rFonts w:asciiTheme="majorHAnsi" w:hAnsiTheme="majorHAnsi" w:cstheme="majorHAnsi"/>
                <w:sz w:val="16"/>
                <w:szCs w:val="16"/>
                <w:lang w:val="en-US"/>
              </w:rPr>
              <w:t>inch)</w:t>
            </w:r>
          </w:p>
        </w:tc>
        <w:tc>
          <w:tcPr>
            <w:tcW w:w="1276" w:type="dxa"/>
          </w:tcPr>
          <w:p w:rsidR="00770136" w:rsidRPr="003C50DC" w:rsidRDefault="00471A7A" w:rsidP="00247076">
            <w:pPr>
              <w:pStyle w:val="ListParagraph"/>
              <w:ind w:left="0"/>
              <w:rPr>
                <w:rFonts w:asciiTheme="majorHAnsi" w:hAnsiTheme="majorHAnsi" w:cstheme="majorHAnsi"/>
                <w:sz w:val="16"/>
                <w:szCs w:val="16"/>
                <w:lang w:val="en-US"/>
              </w:rPr>
            </w:pPr>
            <w:r w:rsidRPr="003C50DC">
              <w:rPr>
                <w:rFonts w:asciiTheme="majorHAnsi" w:hAnsiTheme="majorHAnsi" w:cstheme="majorHAnsi"/>
                <w:sz w:val="16"/>
                <w:szCs w:val="16"/>
                <w:lang w:val="en-US"/>
              </w:rPr>
              <w:t>8cm(3.1inch)</w:t>
            </w:r>
          </w:p>
        </w:tc>
        <w:tc>
          <w:tcPr>
            <w:tcW w:w="1276" w:type="dxa"/>
          </w:tcPr>
          <w:p w:rsidR="00770136" w:rsidRPr="003C50DC" w:rsidRDefault="00471A7A" w:rsidP="00247076">
            <w:pPr>
              <w:pStyle w:val="ListParagraph"/>
              <w:ind w:left="0"/>
              <w:rPr>
                <w:rFonts w:asciiTheme="majorHAnsi" w:hAnsiTheme="majorHAnsi" w:cstheme="majorHAnsi"/>
                <w:sz w:val="16"/>
                <w:szCs w:val="16"/>
                <w:lang w:val="en-US"/>
              </w:rPr>
            </w:pPr>
            <w:r w:rsidRPr="003C50DC">
              <w:rPr>
                <w:rFonts w:asciiTheme="majorHAnsi" w:hAnsiTheme="majorHAnsi" w:cstheme="majorHAnsi"/>
                <w:sz w:val="16"/>
                <w:szCs w:val="16"/>
                <w:lang w:val="en-US"/>
              </w:rPr>
              <w:t>11cm(4.3inch)</w:t>
            </w:r>
          </w:p>
        </w:tc>
        <w:tc>
          <w:tcPr>
            <w:tcW w:w="1275" w:type="dxa"/>
          </w:tcPr>
          <w:p w:rsidR="00770136" w:rsidRPr="003C50DC" w:rsidRDefault="003C50DC" w:rsidP="00247076">
            <w:pPr>
              <w:pStyle w:val="ListParagraph"/>
              <w:ind w:left="0"/>
              <w:rPr>
                <w:rFonts w:asciiTheme="majorHAnsi" w:hAnsiTheme="majorHAnsi" w:cstheme="majorHAnsi"/>
                <w:sz w:val="16"/>
                <w:szCs w:val="16"/>
                <w:lang w:val="en-US"/>
              </w:rPr>
            </w:pPr>
            <w:r w:rsidRPr="003C50DC">
              <w:rPr>
                <w:rFonts w:asciiTheme="majorHAnsi" w:hAnsiTheme="majorHAnsi" w:cstheme="majorHAnsi"/>
                <w:sz w:val="16"/>
                <w:szCs w:val="16"/>
                <w:lang w:val="en-US"/>
              </w:rPr>
              <w:t>13cm(5.1inch)</w:t>
            </w:r>
          </w:p>
        </w:tc>
        <w:tc>
          <w:tcPr>
            <w:tcW w:w="1196" w:type="dxa"/>
          </w:tcPr>
          <w:p w:rsidR="00770136" w:rsidRPr="003C50DC" w:rsidRDefault="003C50DC" w:rsidP="00247076">
            <w:pPr>
              <w:pStyle w:val="ListParagraph"/>
              <w:ind w:left="0"/>
              <w:rPr>
                <w:rFonts w:asciiTheme="majorHAnsi" w:hAnsiTheme="majorHAnsi" w:cstheme="majorHAnsi"/>
                <w:sz w:val="16"/>
                <w:szCs w:val="16"/>
                <w:lang w:val="en-US"/>
              </w:rPr>
            </w:pPr>
            <w:r w:rsidRPr="003C50DC">
              <w:rPr>
                <w:rFonts w:asciiTheme="majorHAnsi" w:hAnsiTheme="majorHAnsi" w:cstheme="majorHAnsi"/>
                <w:sz w:val="16"/>
                <w:szCs w:val="16"/>
                <w:lang w:val="en-US"/>
              </w:rPr>
              <w:t>15cm(5.9inch)</w:t>
            </w:r>
          </w:p>
        </w:tc>
      </w:tr>
      <w:tr w:rsidR="003C50DC" w:rsidTr="003C50DC">
        <w:tc>
          <w:tcPr>
            <w:tcW w:w="1842" w:type="dxa"/>
          </w:tcPr>
          <w:p w:rsidR="00770136" w:rsidRPr="003C50DC" w:rsidRDefault="00770136" w:rsidP="00247076">
            <w:pPr>
              <w:pStyle w:val="ListParagraph"/>
              <w:ind w:left="0"/>
              <w:rPr>
                <w:rFonts w:asciiTheme="majorHAnsi" w:hAnsiTheme="majorHAnsi" w:cstheme="majorHAnsi"/>
                <w:sz w:val="16"/>
                <w:szCs w:val="16"/>
                <w:lang w:val="en-US"/>
              </w:rPr>
            </w:pPr>
            <w:r w:rsidRPr="003C50DC">
              <w:rPr>
                <w:rFonts w:asciiTheme="majorHAnsi" w:hAnsiTheme="majorHAnsi" w:cstheme="majorHAnsi"/>
                <w:sz w:val="16"/>
                <w:szCs w:val="16"/>
                <w:lang w:val="en-US"/>
              </w:rPr>
              <w:t>Chiều rộng chữ</w:t>
            </w:r>
          </w:p>
        </w:tc>
        <w:tc>
          <w:tcPr>
            <w:tcW w:w="1276" w:type="dxa"/>
          </w:tcPr>
          <w:p w:rsidR="00770136" w:rsidRPr="003C50DC" w:rsidRDefault="00D77030" w:rsidP="00247076">
            <w:pPr>
              <w:pStyle w:val="ListParagraph"/>
              <w:ind w:left="0"/>
              <w:rPr>
                <w:rFonts w:asciiTheme="majorHAnsi" w:hAnsiTheme="majorHAnsi" w:cstheme="majorHAnsi"/>
                <w:sz w:val="16"/>
                <w:szCs w:val="16"/>
                <w:lang w:val="en-US"/>
              </w:rPr>
            </w:pPr>
            <w:r w:rsidRPr="003C50DC">
              <w:rPr>
                <w:rFonts w:asciiTheme="majorHAnsi" w:hAnsiTheme="majorHAnsi" w:cstheme="majorHAnsi"/>
                <w:sz w:val="16"/>
                <w:szCs w:val="16"/>
                <w:lang w:val="en-US"/>
              </w:rPr>
              <w:t>4cm(1.5inch)</w:t>
            </w:r>
          </w:p>
        </w:tc>
        <w:tc>
          <w:tcPr>
            <w:tcW w:w="1276" w:type="dxa"/>
          </w:tcPr>
          <w:p w:rsidR="00770136" w:rsidRPr="003C50DC" w:rsidRDefault="00471A7A" w:rsidP="00247076">
            <w:pPr>
              <w:pStyle w:val="ListParagraph"/>
              <w:ind w:left="0"/>
              <w:rPr>
                <w:rFonts w:asciiTheme="majorHAnsi" w:hAnsiTheme="majorHAnsi" w:cstheme="majorHAnsi"/>
                <w:sz w:val="16"/>
                <w:szCs w:val="16"/>
                <w:lang w:val="en-US"/>
              </w:rPr>
            </w:pPr>
            <w:r w:rsidRPr="003C50DC">
              <w:rPr>
                <w:rFonts w:asciiTheme="majorHAnsi" w:hAnsiTheme="majorHAnsi" w:cstheme="majorHAnsi"/>
                <w:sz w:val="16"/>
                <w:szCs w:val="16"/>
                <w:lang w:val="en-US"/>
              </w:rPr>
              <w:t>5cm(1.9inch)</w:t>
            </w:r>
          </w:p>
        </w:tc>
        <w:tc>
          <w:tcPr>
            <w:tcW w:w="1276" w:type="dxa"/>
          </w:tcPr>
          <w:p w:rsidR="00770136" w:rsidRPr="003C50DC" w:rsidRDefault="00471A7A" w:rsidP="00247076">
            <w:pPr>
              <w:pStyle w:val="ListParagraph"/>
              <w:ind w:left="0"/>
              <w:rPr>
                <w:rFonts w:asciiTheme="majorHAnsi" w:hAnsiTheme="majorHAnsi" w:cstheme="majorHAnsi"/>
                <w:sz w:val="16"/>
                <w:szCs w:val="16"/>
                <w:lang w:val="en-US"/>
              </w:rPr>
            </w:pPr>
            <w:r w:rsidRPr="003C50DC">
              <w:rPr>
                <w:rFonts w:asciiTheme="majorHAnsi" w:hAnsiTheme="majorHAnsi" w:cstheme="majorHAnsi"/>
                <w:sz w:val="16"/>
                <w:szCs w:val="16"/>
                <w:lang w:val="en-US"/>
              </w:rPr>
              <w:t>7cm(2.7inch)</w:t>
            </w:r>
          </w:p>
        </w:tc>
        <w:tc>
          <w:tcPr>
            <w:tcW w:w="1275" w:type="dxa"/>
          </w:tcPr>
          <w:p w:rsidR="00770136" w:rsidRPr="003C50DC" w:rsidRDefault="003C50DC" w:rsidP="00247076">
            <w:pPr>
              <w:pStyle w:val="ListParagraph"/>
              <w:ind w:left="0"/>
              <w:rPr>
                <w:rFonts w:asciiTheme="majorHAnsi" w:hAnsiTheme="majorHAnsi" w:cstheme="majorHAnsi"/>
                <w:sz w:val="16"/>
                <w:szCs w:val="16"/>
                <w:lang w:val="en-US"/>
              </w:rPr>
            </w:pPr>
            <w:r w:rsidRPr="003C50DC">
              <w:rPr>
                <w:rFonts w:asciiTheme="majorHAnsi" w:hAnsiTheme="majorHAnsi" w:cstheme="majorHAnsi"/>
                <w:sz w:val="16"/>
                <w:szCs w:val="16"/>
                <w:lang w:val="en-US"/>
              </w:rPr>
              <w:t>8cm(3.1inch)</w:t>
            </w:r>
          </w:p>
        </w:tc>
        <w:tc>
          <w:tcPr>
            <w:tcW w:w="1196" w:type="dxa"/>
          </w:tcPr>
          <w:p w:rsidR="00770136" w:rsidRPr="003C50DC" w:rsidRDefault="003C50DC" w:rsidP="00247076">
            <w:pPr>
              <w:pStyle w:val="ListParagraph"/>
              <w:ind w:left="0"/>
              <w:rPr>
                <w:rFonts w:asciiTheme="majorHAnsi" w:hAnsiTheme="majorHAnsi" w:cstheme="majorHAnsi"/>
                <w:sz w:val="16"/>
                <w:szCs w:val="16"/>
                <w:lang w:val="en-US"/>
              </w:rPr>
            </w:pPr>
            <w:r w:rsidRPr="003C50DC">
              <w:rPr>
                <w:rFonts w:asciiTheme="majorHAnsi" w:hAnsiTheme="majorHAnsi" w:cstheme="majorHAnsi"/>
                <w:sz w:val="16"/>
                <w:szCs w:val="16"/>
                <w:lang w:val="en-US"/>
              </w:rPr>
              <w:t>9cm(3.5inch)</w:t>
            </w:r>
          </w:p>
        </w:tc>
      </w:tr>
      <w:tr w:rsidR="003C50DC" w:rsidTr="003C50DC">
        <w:tc>
          <w:tcPr>
            <w:tcW w:w="1842" w:type="dxa"/>
          </w:tcPr>
          <w:p w:rsidR="00770136" w:rsidRPr="003C50DC" w:rsidRDefault="00DF7567" w:rsidP="00247076">
            <w:pPr>
              <w:pStyle w:val="ListParagraph"/>
              <w:ind w:left="0"/>
              <w:rPr>
                <w:rFonts w:asciiTheme="majorHAnsi" w:hAnsiTheme="majorHAnsi" w:cstheme="majorHAnsi"/>
                <w:sz w:val="16"/>
                <w:szCs w:val="16"/>
                <w:lang w:val="en-US"/>
              </w:rPr>
            </w:pPr>
            <w:r w:rsidRPr="003C50DC">
              <w:rPr>
                <w:rFonts w:asciiTheme="majorHAnsi" w:hAnsiTheme="majorHAnsi" w:cstheme="majorHAnsi"/>
                <w:sz w:val="16"/>
                <w:szCs w:val="16"/>
                <w:lang w:val="en-US"/>
              </w:rPr>
              <w:t>Khoảng cách giữa 2 chữ</w:t>
            </w:r>
          </w:p>
        </w:tc>
        <w:tc>
          <w:tcPr>
            <w:tcW w:w="1276" w:type="dxa"/>
          </w:tcPr>
          <w:p w:rsidR="00770136" w:rsidRPr="003C50DC" w:rsidRDefault="00D77030" w:rsidP="00247076">
            <w:pPr>
              <w:pStyle w:val="ListParagraph"/>
              <w:ind w:left="0"/>
              <w:rPr>
                <w:rFonts w:asciiTheme="majorHAnsi" w:hAnsiTheme="majorHAnsi" w:cstheme="majorHAnsi"/>
                <w:sz w:val="16"/>
                <w:szCs w:val="16"/>
                <w:lang w:val="en-US"/>
              </w:rPr>
            </w:pPr>
            <w:r w:rsidRPr="003C50DC">
              <w:rPr>
                <w:rFonts w:asciiTheme="majorHAnsi" w:hAnsiTheme="majorHAnsi" w:cstheme="majorHAnsi"/>
                <w:sz w:val="16"/>
                <w:szCs w:val="16"/>
                <w:lang w:val="en-US"/>
              </w:rPr>
              <w:t>1.5cm(0.6inch)</w:t>
            </w:r>
          </w:p>
        </w:tc>
        <w:tc>
          <w:tcPr>
            <w:tcW w:w="1276" w:type="dxa"/>
          </w:tcPr>
          <w:p w:rsidR="00770136" w:rsidRPr="003C50DC" w:rsidRDefault="00471A7A" w:rsidP="00247076">
            <w:pPr>
              <w:pStyle w:val="ListParagraph"/>
              <w:ind w:left="0"/>
              <w:rPr>
                <w:rFonts w:asciiTheme="majorHAnsi" w:hAnsiTheme="majorHAnsi" w:cstheme="majorHAnsi"/>
                <w:sz w:val="16"/>
                <w:szCs w:val="16"/>
                <w:lang w:val="en-US"/>
              </w:rPr>
            </w:pPr>
            <w:r w:rsidRPr="003C50DC">
              <w:rPr>
                <w:rFonts w:asciiTheme="majorHAnsi" w:hAnsiTheme="majorHAnsi" w:cstheme="majorHAnsi"/>
                <w:sz w:val="16"/>
                <w:szCs w:val="16"/>
                <w:lang w:val="en-US"/>
              </w:rPr>
              <w:t>1.5cm(0.6inch)</w:t>
            </w:r>
          </w:p>
        </w:tc>
        <w:tc>
          <w:tcPr>
            <w:tcW w:w="1276" w:type="dxa"/>
          </w:tcPr>
          <w:p w:rsidR="00770136" w:rsidRPr="003C50DC" w:rsidRDefault="00471A7A" w:rsidP="00247076">
            <w:pPr>
              <w:pStyle w:val="ListParagraph"/>
              <w:ind w:left="0"/>
              <w:rPr>
                <w:rFonts w:asciiTheme="majorHAnsi" w:hAnsiTheme="majorHAnsi" w:cstheme="majorHAnsi"/>
                <w:sz w:val="16"/>
                <w:szCs w:val="16"/>
                <w:lang w:val="en-US"/>
              </w:rPr>
            </w:pPr>
            <w:r w:rsidRPr="003C50DC">
              <w:rPr>
                <w:rFonts w:asciiTheme="majorHAnsi" w:hAnsiTheme="majorHAnsi" w:cstheme="majorHAnsi"/>
                <w:sz w:val="16"/>
                <w:szCs w:val="16"/>
                <w:lang w:val="en-US"/>
              </w:rPr>
              <w:t>1.5cm(0.6inch)</w:t>
            </w:r>
          </w:p>
        </w:tc>
        <w:tc>
          <w:tcPr>
            <w:tcW w:w="1275" w:type="dxa"/>
          </w:tcPr>
          <w:p w:rsidR="00770136" w:rsidRPr="003C50DC" w:rsidRDefault="003C50DC" w:rsidP="00247076">
            <w:pPr>
              <w:pStyle w:val="ListParagraph"/>
              <w:ind w:left="0"/>
              <w:rPr>
                <w:rFonts w:asciiTheme="majorHAnsi" w:hAnsiTheme="majorHAnsi" w:cstheme="majorHAnsi"/>
                <w:sz w:val="16"/>
                <w:szCs w:val="16"/>
                <w:lang w:val="en-US"/>
              </w:rPr>
            </w:pPr>
            <w:r w:rsidRPr="003C50DC">
              <w:rPr>
                <w:rFonts w:asciiTheme="majorHAnsi" w:hAnsiTheme="majorHAnsi" w:cstheme="majorHAnsi"/>
                <w:sz w:val="16"/>
                <w:szCs w:val="16"/>
                <w:lang w:val="en-US"/>
              </w:rPr>
              <w:t>2.5cm(1inch)</w:t>
            </w:r>
          </w:p>
        </w:tc>
        <w:tc>
          <w:tcPr>
            <w:tcW w:w="1196" w:type="dxa"/>
          </w:tcPr>
          <w:p w:rsidR="00770136" w:rsidRPr="003C50DC" w:rsidRDefault="003C50DC" w:rsidP="00247076">
            <w:pPr>
              <w:pStyle w:val="ListParagraph"/>
              <w:ind w:left="0"/>
              <w:rPr>
                <w:rFonts w:asciiTheme="majorHAnsi" w:hAnsiTheme="majorHAnsi" w:cstheme="majorHAnsi"/>
                <w:sz w:val="16"/>
                <w:szCs w:val="16"/>
                <w:lang w:val="en-US"/>
              </w:rPr>
            </w:pPr>
            <w:r w:rsidRPr="003C50DC">
              <w:rPr>
                <w:rFonts w:asciiTheme="majorHAnsi" w:hAnsiTheme="majorHAnsi" w:cstheme="majorHAnsi"/>
                <w:sz w:val="16"/>
                <w:szCs w:val="16"/>
                <w:lang w:val="en-US"/>
              </w:rPr>
              <w:t>1.5cm(0.6inch)</w:t>
            </w:r>
          </w:p>
        </w:tc>
      </w:tr>
    </w:tbl>
    <w:p w:rsidR="00B639C9" w:rsidRDefault="00B639C9" w:rsidP="00B639C9">
      <w:pPr>
        <w:pStyle w:val="ListParagraph"/>
        <w:ind w:left="1440"/>
        <w:rPr>
          <w:rFonts w:asciiTheme="majorHAnsi" w:hAnsiTheme="majorHAnsi" w:cstheme="majorHAnsi"/>
          <w:lang w:val="en-US"/>
        </w:rPr>
      </w:pPr>
    </w:p>
    <w:p w:rsidR="00B639C9" w:rsidRDefault="00B639C9" w:rsidP="00B639C9">
      <w:pPr>
        <w:pStyle w:val="ListParagraph"/>
        <w:numPr>
          <w:ilvl w:val="1"/>
          <w:numId w:val="2"/>
        </w:numPr>
        <w:rPr>
          <w:rFonts w:asciiTheme="majorHAnsi" w:hAnsiTheme="majorHAnsi" w:cstheme="majorHAnsi"/>
          <w:lang w:val="en-US"/>
        </w:rPr>
      </w:pPr>
      <w:r>
        <w:rPr>
          <w:rFonts w:asciiTheme="majorHAnsi" w:hAnsiTheme="majorHAnsi" w:cstheme="majorHAnsi"/>
          <w:lang w:val="en-US"/>
        </w:rPr>
        <w:t>Tín hiệu đầu vào : RS232</w:t>
      </w:r>
    </w:p>
    <w:p w:rsidR="00B639C9" w:rsidRDefault="00B639C9" w:rsidP="00A34012">
      <w:pPr>
        <w:pStyle w:val="ListParagraph"/>
        <w:numPr>
          <w:ilvl w:val="0"/>
          <w:numId w:val="4"/>
        </w:numPr>
        <w:rPr>
          <w:rFonts w:asciiTheme="majorHAnsi" w:hAnsiTheme="majorHAnsi" w:cstheme="majorHAnsi"/>
          <w:lang w:val="en-US"/>
        </w:rPr>
      </w:pPr>
      <w:r>
        <w:rPr>
          <w:rFonts w:asciiTheme="majorHAnsi" w:hAnsiTheme="majorHAnsi" w:cstheme="majorHAnsi"/>
          <w:lang w:val="en-US"/>
        </w:rPr>
        <w:t>Bảng led tự động nhận tín hiệu của hầu hết các loại đầu hiển thị cân thông dụng (cùng tốc độ BAUD) của các hãng như Keli</w:t>
      </w:r>
      <w:r w:rsidR="00A34012">
        <w:rPr>
          <w:rFonts w:asciiTheme="majorHAnsi" w:hAnsiTheme="majorHAnsi" w:cstheme="majorHAnsi"/>
          <w:lang w:val="en-US"/>
        </w:rPr>
        <w:t xml:space="preserve"> (XK3118T1, DI01, XK3118K8, …)</w:t>
      </w:r>
      <w:r>
        <w:rPr>
          <w:rFonts w:asciiTheme="majorHAnsi" w:hAnsiTheme="majorHAnsi" w:cstheme="majorHAnsi"/>
          <w:lang w:val="en-US"/>
        </w:rPr>
        <w:t>, Rinstrum</w:t>
      </w:r>
      <w:r w:rsidR="00A34012">
        <w:rPr>
          <w:rFonts w:asciiTheme="majorHAnsi" w:hAnsiTheme="majorHAnsi" w:cstheme="majorHAnsi"/>
          <w:lang w:val="en-US"/>
        </w:rPr>
        <w:t xml:space="preserve"> </w:t>
      </w:r>
      <w:r>
        <w:rPr>
          <w:rFonts w:asciiTheme="majorHAnsi" w:hAnsiTheme="majorHAnsi" w:cstheme="majorHAnsi"/>
          <w:lang w:val="en-US"/>
        </w:rPr>
        <w:t>(R320, R420</w:t>
      </w:r>
      <w:r w:rsidR="00A34012">
        <w:rPr>
          <w:rFonts w:asciiTheme="majorHAnsi" w:hAnsiTheme="majorHAnsi" w:cstheme="majorHAnsi"/>
          <w:lang w:val="en-US"/>
        </w:rPr>
        <w:t>,…</w:t>
      </w:r>
      <w:r>
        <w:rPr>
          <w:rFonts w:asciiTheme="majorHAnsi" w:hAnsiTheme="majorHAnsi" w:cstheme="majorHAnsi"/>
          <w:lang w:val="en-US"/>
        </w:rPr>
        <w:t xml:space="preserve">), </w:t>
      </w:r>
      <w:r w:rsidR="00E732D8">
        <w:rPr>
          <w:rFonts w:asciiTheme="majorHAnsi" w:hAnsiTheme="majorHAnsi" w:cstheme="majorHAnsi"/>
          <w:lang w:val="en-US"/>
        </w:rPr>
        <w:t>BDE, Met</w:t>
      </w:r>
      <w:r w:rsidR="00A34012">
        <w:rPr>
          <w:rFonts w:asciiTheme="majorHAnsi" w:hAnsiTheme="majorHAnsi" w:cstheme="majorHAnsi"/>
          <w:lang w:val="en-US"/>
        </w:rPr>
        <w:t>t</w:t>
      </w:r>
      <w:r w:rsidR="00E732D8">
        <w:rPr>
          <w:rFonts w:asciiTheme="majorHAnsi" w:hAnsiTheme="majorHAnsi" w:cstheme="majorHAnsi"/>
          <w:lang w:val="en-US"/>
        </w:rPr>
        <w:t>ler Toledo</w:t>
      </w:r>
      <w:r w:rsidR="00A34012">
        <w:rPr>
          <w:rFonts w:asciiTheme="majorHAnsi" w:hAnsiTheme="majorHAnsi" w:cstheme="majorHAnsi"/>
          <w:lang w:val="en-US"/>
        </w:rPr>
        <w:t xml:space="preserve"> (Kingbird, IND231,…), Excell (Ex2005), CAS (CI2001A, CI1560, CI1500, CI1580,…), Yaohua, Ohaus, Flintec (FT11), UTE</w:t>
      </w:r>
      <w:r w:rsidR="002259DC">
        <w:rPr>
          <w:rFonts w:asciiTheme="majorHAnsi" w:hAnsiTheme="majorHAnsi" w:cstheme="majorHAnsi"/>
          <w:lang w:val="en-US"/>
        </w:rPr>
        <w:t>, cân treo, …</w:t>
      </w:r>
    </w:p>
    <w:p w:rsidR="002259DC" w:rsidRDefault="002259DC" w:rsidP="00A34012">
      <w:pPr>
        <w:pStyle w:val="ListParagraph"/>
        <w:numPr>
          <w:ilvl w:val="0"/>
          <w:numId w:val="4"/>
        </w:numPr>
        <w:rPr>
          <w:rFonts w:asciiTheme="majorHAnsi" w:hAnsiTheme="majorHAnsi" w:cstheme="majorHAnsi"/>
          <w:lang w:val="en-US"/>
        </w:rPr>
      </w:pPr>
      <w:r>
        <w:rPr>
          <w:rFonts w:asciiTheme="majorHAnsi" w:hAnsiTheme="majorHAnsi" w:cstheme="majorHAnsi"/>
          <w:lang w:val="en-US"/>
        </w:rPr>
        <w:t>Trong trường hợp tín hiệu đầu cân không hiển thị được, bảng led cho phép người dùng tự cài đặt lại cho phù hợp bằng phần mềm</w:t>
      </w:r>
      <w:r w:rsidR="0096693F">
        <w:rPr>
          <w:rFonts w:asciiTheme="majorHAnsi" w:hAnsiTheme="majorHAnsi" w:cstheme="majorHAnsi"/>
          <w:lang w:val="en-US"/>
        </w:rPr>
        <w:t xml:space="preserve"> </w:t>
      </w:r>
      <w:r>
        <w:rPr>
          <w:rFonts w:asciiTheme="majorHAnsi" w:hAnsiTheme="majorHAnsi" w:cstheme="majorHAnsi"/>
          <w:lang w:val="en-US"/>
        </w:rPr>
        <w:t xml:space="preserve">(tải phần mềm BẢNG ĐIỀU KHIỂN LED MA TRẬN và hướng dẫn sử dụng tại </w:t>
      </w:r>
      <w:hyperlink r:id="rId7" w:history="1">
        <w:r w:rsidRPr="00344F87">
          <w:rPr>
            <w:rStyle w:val="Hyperlink"/>
            <w:rFonts w:asciiTheme="majorHAnsi" w:hAnsiTheme="majorHAnsi" w:cstheme="majorHAnsi"/>
            <w:lang w:val="en-US"/>
          </w:rPr>
          <w:t>www.vdas.com</w:t>
        </w:r>
      </w:hyperlink>
      <w:r w:rsidR="00872BE1">
        <w:rPr>
          <w:rStyle w:val="Hyperlink"/>
          <w:rFonts w:asciiTheme="majorHAnsi" w:hAnsiTheme="majorHAnsi" w:cstheme="majorHAnsi"/>
          <w:lang w:val="en-US"/>
        </w:rPr>
        <w:t>.vn</w:t>
      </w:r>
      <w:r>
        <w:rPr>
          <w:rFonts w:asciiTheme="majorHAnsi" w:hAnsiTheme="majorHAnsi" w:cstheme="majorHAnsi"/>
          <w:lang w:val="en-US"/>
        </w:rPr>
        <w:t>).</w:t>
      </w:r>
    </w:p>
    <w:p w:rsidR="00E002A6" w:rsidRDefault="00E002A6" w:rsidP="00A34012">
      <w:pPr>
        <w:pStyle w:val="ListParagraph"/>
        <w:numPr>
          <w:ilvl w:val="0"/>
          <w:numId w:val="4"/>
        </w:numPr>
        <w:rPr>
          <w:rFonts w:asciiTheme="majorHAnsi" w:hAnsiTheme="majorHAnsi" w:cstheme="majorHAnsi"/>
          <w:lang w:val="en-US"/>
        </w:rPr>
      </w:pPr>
      <w:r>
        <w:rPr>
          <w:rFonts w:asciiTheme="majorHAnsi" w:hAnsiTheme="majorHAnsi" w:cstheme="majorHAnsi"/>
          <w:lang w:val="en-US"/>
        </w:rPr>
        <w:t>Ngõ vào yêu cầu mức tiêu thụ dòng thấp(khoảng 2 – 3 mA), cho phép kết nối một đầu hiển thị cân cùng lúc với 2 hoặc 3 bảng led, hoặc 1 bảng led và máy tính.</w:t>
      </w:r>
    </w:p>
    <w:p w:rsidR="006701F1" w:rsidRDefault="006701F1" w:rsidP="006701F1">
      <w:pPr>
        <w:pStyle w:val="ListParagraph"/>
        <w:ind w:left="1800"/>
        <w:rPr>
          <w:rFonts w:asciiTheme="majorHAnsi" w:hAnsiTheme="majorHAnsi" w:cstheme="majorHAnsi"/>
          <w:lang w:val="en-US"/>
        </w:rPr>
      </w:pPr>
    </w:p>
    <w:p w:rsidR="006701F1" w:rsidRDefault="002259DC" w:rsidP="002259DC">
      <w:pPr>
        <w:pStyle w:val="ListParagraph"/>
        <w:numPr>
          <w:ilvl w:val="1"/>
          <w:numId w:val="2"/>
        </w:numPr>
        <w:rPr>
          <w:rFonts w:asciiTheme="majorHAnsi" w:hAnsiTheme="majorHAnsi" w:cstheme="majorHAnsi"/>
          <w:lang w:val="en-US"/>
        </w:rPr>
      </w:pPr>
      <w:r>
        <w:rPr>
          <w:rFonts w:asciiTheme="majorHAnsi" w:hAnsiTheme="majorHAnsi" w:cstheme="majorHAnsi"/>
          <w:lang w:val="en-US"/>
        </w:rPr>
        <w:t xml:space="preserve">Cấp nguồn : </w:t>
      </w:r>
    </w:p>
    <w:p w:rsidR="002259DC" w:rsidRDefault="002259DC" w:rsidP="006701F1">
      <w:pPr>
        <w:pStyle w:val="ListParagraph"/>
        <w:numPr>
          <w:ilvl w:val="0"/>
          <w:numId w:val="4"/>
        </w:numPr>
        <w:rPr>
          <w:rFonts w:asciiTheme="majorHAnsi" w:hAnsiTheme="majorHAnsi" w:cstheme="majorHAnsi"/>
          <w:lang w:val="en-US"/>
        </w:rPr>
      </w:pPr>
      <w:r>
        <w:rPr>
          <w:rFonts w:asciiTheme="majorHAnsi" w:hAnsiTheme="majorHAnsi" w:cstheme="majorHAnsi"/>
          <w:lang w:val="en-US"/>
        </w:rPr>
        <w:t>AC220V – 50Hz , công suất tối đa 30W</w:t>
      </w:r>
    </w:p>
    <w:p w:rsidR="006701F1" w:rsidRDefault="006701F1" w:rsidP="006701F1">
      <w:pPr>
        <w:pStyle w:val="ListParagraph"/>
        <w:numPr>
          <w:ilvl w:val="0"/>
          <w:numId w:val="4"/>
        </w:numPr>
        <w:rPr>
          <w:rFonts w:asciiTheme="majorHAnsi" w:hAnsiTheme="majorHAnsi" w:cstheme="majorHAnsi"/>
          <w:lang w:val="en-US"/>
        </w:rPr>
      </w:pPr>
      <w:r>
        <w:rPr>
          <w:rFonts w:asciiTheme="majorHAnsi" w:hAnsiTheme="majorHAnsi" w:cstheme="majorHAnsi"/>
          <w:lang w:val="en-US"/>
        </w:rPr>
        <w:t xml:space="preserve">Tại vị trí cấp nguồn có kèm </w:t>
      </w:r>
      <w:proofErr w:type="gramStart"/>
      <w:r>
        <w:rPr>
          <w:rFonts w:asciiTheme="majorHAnsi" w:hAnsiTheme="majorHAnsi" w:cstheme="majorHAnsi"/>
          <w:lang w:val="en-US"/>
        </w:rPr>
        <w:t>theo</w:t>
      </w:r>
      <w:proofErr w:type="gramEnd"/>
      <w:r>
        <w:rPr>
          <w:rFonts w:asciiTheme="majorHAnsi" w:hAnsiTheme="majorHAnsi" w:cstheme="majorHAnsi"/>
          <w:lang w:val="en-US"/>
        </w:rPr>
        <w:t xml:space="preserve"> cầu chì dự phòng 1A trong trường hợp đứt cầu chì do quá áp cấp vào bảng led.</w:t>
      </w:r>
    </w:p>
    <w:p w:rsidR="004166C0" w:rsidRDefault="004166C0" w:rsidP="004166C0">
      <w:pPr>
        <w:pStyle w:val="ListParagraph"/>
        <w:ind w:left="1800"/>
        <w:rPr>
          <w:rFonts w:asciiTheme="majorHAnsi" w:hAnsiTheme="majorHAnsi" w:cstheme="majorHAnsi"/>
          <w:lang w:val="en-US"/>
        </w:rPr>
      </w:pPr>
    </w:p>
    <w:p w:rsidR="00CF2532" w:rsidRDefault="00CF2532" w:rsidP="00CF2532">
      <w:pPr>
        <w:pStyle w:val="ListParagraph"/>
        <w:numPr>
          <w:ilvl w:val="1"/>
          <w:numId w:val="2"/>
        </w:numPr>
        <w:rPr>
          <w:rFonts w:asciiTheme="majorHAnsi" w:hAnsiTheme="majorHAnsi" w:cstheme="majorHAnsi"/>
          <w:lang w:val="en-US"/>
        </w:rPr>
      </w:pPr>
      <w:r>
        <w:rPr>
          <w:rFonts w:asciiTheme="majorHAnsi" w:hAnsiTheme="majorHAnsi" w:cstheme="majorHAnsi"/>
          <w:lang w:val="en-US"/>
        </w:rPr>
        <w:lastRenderedPageBreak/>
        <w:t>Kích thước bảng led</w:t>
      </w:r>
    </w:p>
    <w:p w:rsidR="00CF0409" w:rsidRDefault="00CF2532" w:rsidP="00CF2532">
      <w:pPr>
        <w:pStyle w:val="ListParagraph"/>
        <w:numPr>
          <w:ilvl w:val="0"/>
          <w:numId w:val="4"/>
        </w:numPr>
        <w:rPr>
          <w:rFonts w:asciiTheme="majorHAnsi" w:hAnsiTheme="majorHAnsi" w:cstheme="majorHAnsi"/>
          <w:lang w:val="en-US"/>
        </w:rPr>
      </w:pPr>
      <w:r>
        <w:rPr>
          <w:rFonts w:asciiTheme="majorHAnsi" w:hAnsiTheme="majorHAnsi" w:cstheme="majorHAnsi"/>
          <w:lang w:val="en-US"/>
        </w:rPr>
        <w:t xml:space="preserve">Kích thước </w:t>
      </w:r>
      <w:proofErr w:type="gramStart"/>
      <w:r>
        <w:rPr>
          <w:rFonts w:asciiTheme="majorHAnsi" w:hAnsiTheme="majorHAnsi" w:cstheme="majorHAnsi"/>
          <w:lang w:val="en-US"/>
        </w:rPr>
        <w:t>vỏ :</w:t>
      </w:r>
      <w:proofErr w:type="gramEnd"/>
      <w:r>
        <w:rPr>
          <w:rFonts w:asciiTheme="majorHAnsi" w:hAnsiTheme="majorHAnsi" w:cstheme="majorHAnsi"/>
          <w:lang w:val="en-US"/>
        </w:rPr>
        <w:t xml:space="preserve"> 660x20x60mm (Dài x Cao x Rộng).</w:t>
      </w:r>
    </w:p>
    <w:p w:rsidR="00CF2532" w:rsidRDefault="00872BE1" w:rsidP="00CF2532">
      <w:pPr>
        <w:pStyle w:val="ListParagraph"/>
        <w:numPr>
          <w:ilvl w:val="0"/>
          <w:numId w:val="4"/>
        </w:numPr>
        <w:rPr>
          <w:rFonts w:asciiTheme="majorHAnsi" w:hAnsiTheme="majorHAnsi" w:cstheme="majorHAnsi"/>
          <w:lang w:val="en-US"/>
        </w:rPr>
      </w:pPr>
      <w:r>
        <w:rPr>
          <w:rFonts w:asciiTheme="majorHAnsi" w:hAnsiTheme="majorHAnsi" w:cstheme="majorHAnsi"/>
          <w:lang w:val="en-US"/>
        </w:rPr>
        <w:t>Khoảng cách giữa 2 lỗ</w:t>
      </w:r>
      <w:r w:rsidR="00CF2532">
        <w:rPr>
          <w:rFonts w:asciiTheme="majorHAnsi" w:hAnsiTheme="majorHAnsi" w:cstheme="majorHAnsi"/>
          <w:lang w:val="en-US"/>
        </w:rPr>
        <w:t xml:space="preserve"> bắt bảng led</w:t>
      </w:r>
      <w:r w:rsidR="0021043C">
        <w:rPr>
          <w:rFonts w:asciiTheme="majorHAnsi" w:hAnsiTheme="majorHAnsi" w:cstheme="majorHAnsi"/>
          <w:lang w:val="en-US"/>
        </w:rPr>
        <w:t xml:space="preserve"> (mặt sau)</w:t>
      </w:r>
      <w:r w:rsidR="00CF2532">
        <w:rPr>
          <w:rFonts w:asciiTheme="majorHAnsi" w:hAnsiTheme="majorHAnsi" w:cstheme="majorHAnsi"/>
          <w:lang w:val="en-US"/>
        </w:rPr>
        <w:t xml:space="preserve"> : 455mm</w:t>
      </w:r>
    </w:p>
    <w:p w:rsidR="00191F7D" w:rsidRDefault="00191F7D" w:rsidP="00191F7D">
      <w:pPr>
        <w:pStyle w:val="ListParagraph"/>
        <w:ind w:left="1800"/>
        <w:rPr>
          <w:rFonts w:asciiTheme="majorHAnsi" w:hAnsiTheme="majorHAnsi" w:cstheme="majorHAnsi"/>
          <w:lang w:val="en-US"/>
        </w:rPr>
      </w:pPr>
    </w:p>
    <w:p w:rsidR="00CF0409" w:rsidRDefault="00CF0409" w:rsidP="00CF0409">
      <w:pPr>
        <w:pStyle w:val="ListParagraph"/>
        <w:numPr>
          <w:ilvl w:val="0"/>
          <w:numId w:val="2"/>
        </w:numPr>
        <w:rPr>
          <w:rFonts w:asciiTheme="majorHAnsi" w:hAnsiTheme="majorHAnsi" w:cstheme="majorHAnsi"/>
          <w:lang w:val="en-US"/>
        </w:rPr>
      </w:pPr>
      <w:r>
        <w:rPr>
          <w:rFonts w:asciiTheme="majorHAnsi" w:hAnsiTheme="majorHAnsi" w:cstheme="majorHAnsi"/>
          <w:lang w:val="en-US"/>
        </w:rPr>
        <w:t>Kết nối tín hiệu</w:t>
      </w:r>
    </w:p>
    <w:p w:rsidR="00CF0409" w:rsidRDefault="004455F5" w:rsidP="00CF0409">
      <w:pPr>
        <w:pStyle w:val="ListParagraph"/>
        <w:ind w:left="1080"/>
        <w:rPr>
          <w:rFonts w:asciiTheme="majorHAnsi" w:hAnsiTheme="majorHAnsi" w:cstheme="majorHAnsi"/>
          <w:lang w:val="en-US"/>
        </w:rPr>
      </w:pPr>
      <w:bookmarkStart w:id="0" w:name="_GoBack"/>
      <w:r>
        <w:rPr>
          <w:rFonts w:asciiTheme="majorHAnsi" w:hAnsiTheme="majorHAnsi" w:cstheme="majorHAnsi"/>
          <w:noProof/>
          <w:lang w:eastAsia="vi-VN"/>
        </w:rPr>
        <w:drawing>
          <wp:inline distT="0" distB="0" distL="0" distR="0">
            <wp:extent cx="3553023" cy="175564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CKGX16_5P_F.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64018" cy="1761081"/>
                    </a:xfrm>
                    <a:prstGeom prst="rect">
                      <a:avLst/>
                    </a:prstGeom>
                  </pic:spPr>
                </pic:pic>
              </a:graphicData>
            </a:graphic>
          </wp:inline>
        </w:drawing>
      </w:r>
      <w:bookmarkEnd w:id="0"/>
    </w:p>
    <w:p w:rsidR="00A010EA" w:rsidRDefault="00CA0CCE" w:rsidP="00A010EA">
      <w:pPr>
        <w:pStyle w:val="ListParagraph"/>
        <w:numPr>
          <w:ilvl w:val="0"/>
          <w:numId w:val="2"/>
        </w:numPr>
        <w:rPr>
          <w:rFonts w:asciiTheme="majorHAnsi" w:hAnsiTheme="majorHAnsi" w:cstheme="majorHAnsi"/>
          <w:lang w:val="en-US"/>
        </w:rPr>
      </w:pPr>
      <w:r>
        <w:rPr>
          <w:rFonts w:asciiTheme="majorHAnsi" w:hAnsiTheme="majorHAnsi" w:cstheme="majorHAnsi"/>
          <w:lang w:val="en-US"/>
        </w:rPr>
        <w:t>Các tín hiệu (chuỗi truyền) đầu hiển thị cân thông dụng:</w:t>
      </w:r>
    </w:p>
    <w:tbl>
      <w:tblPr>
        <w:tblStyle w:val="TableGrid"/>
        <w:tblW w:w="0" w:type="auto"/>
        <w:tblInd w:w="1080" w:type="dxa"/>
        <w:tblLook w:val="04A0" w:firstRow="1" w:lastRow="0" w:firstColumn="1" w:lastColumn="0" w:noHBand="0" w:noVBand="1"/>
      </w:tblPr>
      <w:tblGrid>
        <w:gridCol w:w="871"/>
        <w:gridCol w:w="2552"/>
        <w:gridCol w:w="4739"/>
      </w:tblGrid>
      <w:tr w:rsidR="003E4916" w:rsidTr="003E4916">
        <w:tc>
          <w:tcPr>
            <w:tcW w:w="871" w:type="dxa"/>
          </w:tcPr>
          <w:p w:rsidR="00CA0CCE" w:rsidRDefault="00CA0CCE" w:rsidP="00CA0CCE">
            <w:pPr>
              <w:pStyle w:val="ListParagraph"/>
              <w:ind w:left="0"/>
              <w:rPr>
                <w:rFonts w:asciiTheme="majorHAnsi" w:hAnsiTheme="majorHAnsi" w:cstheme="majorHAnsi"/>
                <w:lang w:val="en-US"/>
              </w:rPr>
            </w:pPr>
          </w:p>
        </w:tc>
        <w:tc>
          <w:tcPr>
            <w:tcW w:w="2552" w:type="dxa"/>
          </w:tcPr>
          <w:p w:rsidR="00CA0CCE" w:rsidRDefault="00CA0CCE" w:rsidP="00CA0CCE">
            <w:pPr>
              <w:pStyle w:val="ListParagraph"/>
              <w:ind w:left="0"/>
              <w:jc w:val="center"/>
              <w:rPr>
                <w:rFonts w:asciiTheme="majorHAnsi" w:hAnsiTheme="majorHAnsi" w:cstheme="majorHAnsi"/>
                <w:lang w:val="en-US"/>
              </w:rPr>
            </w:pPr>
            <w:r>
              <w:rPr>
                <w:rFonts w:asciiTheme="majorHAnsi" w:hAnsiTheme="majorHAnsi" w:cstheme="majorHAnsi"/>
                <w:lang w:val="en-US"/>
              </w:rPr>
              <w:t>Hiển thị String</w:t>
            </w:r>
          </w:p>
        </w:tc>
        <w:tc>
          <w:tcPr>
            <w:tcW w:w="4739" w:type="dxa"/>
          </w:tcPr>
          <w:p w:rsidR="00CA0CCE" w:rsidRDefault="00CA0CCE" w:rsidP="00CA0CCE">
            <w:pPr>
              <w:pStyle w:val="ListParagraph"/>
              <w:ind w:left="0"/>
              <w:jc w:val="center"/>
              <w:rPr>
                <w:rFonts w:asciiTheme="majorHAnsi" w:hAnsiTheme="majorHAnsi" w:cstheme="majorHAnsi"/>
                <w:lang w:val="en-US"/>
              </w:rPr>
            </w:pPr>
            <w:r>
              <w:rPr>
                <w:rFonts w:asciiTheme="majorHAnsi" w:hAnsiTheme="majorHAnsi" w:cstheme="majorHAnsi"/>
                <w:lang w:val="en-US"/>
              </w:rPr>
              <w:t>Hiển thị HEX</w:t>
            </w:r>
          </w:p>
        </w:tc>
      </w:tr>
      <w:tr w:rsidR="003E4916" w:rsidTr="003E4916">
        <w:tc>
          <w:tcPr>
            <w:tcW w:w="871" w:type="dxa"/>
          </w:tcPr>
          <w:p w:rsidR="00CA0CCE" w:rsidRDefault="00325EE5" w:rsidP="00CA0CCE">
            <w:pPr>
              <w:pStyle w:val="ListParagraph"/>
              <w:ind w:left="0"/>
              <w:rPr>
                <w:rFonts w:asciiTheme="majorHAnsi" w:hAnsiTheme="majorHAnsi" w:cstheme="majorHAnsi"/>
                <w:lang w:val="en-US"/>
              </w:rPr>
            </w:pPr>
            <w:r>
              <w:rPr>
                <w:rFonts w:asciiTheme="majorHAnsi" w:hAnsiTheme="majorHAnsi" w:cstheme="majorHAnsi"/>
                <w:lang w:val="en-US"/>
              </w:rPr>
              <w:t>Fun 1</w:t>
            </w:r>
          </w:p>
        </w:tc>
        <w:tc>
          <w:tcPr>
            <w:tcW w:w="2552" w:type="dxa"/>
          </w:tcPr>
          <w:p w:rsidR="00CA0CCE" w:rsidRDefault="00CA0CCE" w:rsidP="00CA0CCE">
            <w:pPr>
              <w:pStyle w:val="ListParagraph"/>
              <w:ind w:left="0"/>
              <w:rPr>
                <w:rFonts w:asciiTheme="majorHAnsi" w:hAnsiTheme="majorHAnsi" w:cstheme="majorHAnsi"/>
                <w:lang w:val="en-US"/>
              </w:rPr>
            </w:pPr>
            <w:r>
              <w:rPr>
                <w:rFonts w:asciiTheme="majorHAnsi" w:hAnsiTheme="majorHAnsi" w:cstheme="majorHAnsi"/>
                <w:lang w:val="en-US"/>
              </w:rPr>
              <w:t>ST,GS,   12345kg</w:t>
            </w:r>
            <w:r w:rsidR="00CC10B9">
              <w:rPr>
                <w:rFonts w:asciiTheme="majorHAnsi" w:hAnsiTheme="majorHAnsi" w:cstheme="majorHAnsi"/>
                <w:lang w:val="en-US"/>
              </w:rPr>
              <w:t xml:space="preserve"> CR LF</w:t>
            </w:r>
          </w:p>
        </w:tc>
        <w:tc>
          <w:tcPr>
            <w:tcW w:w="4739" w:type="dxa"/>
          </w:tcPr>
          <w:p w:rsidR="00CA0CCE" w:rsidRPr="00F654FF" w:rsidRDefault="00325EE5" w:rsidP="00CA0CCE">
            <w:pPr>
              <w:pStyle w:val="ListParagraph"/>
              <w:ind w:left="0"/>
              <w:rPr>
                <w:rFonts w:asciiTheme="majorHAnsi" w:hAnsiTheme="majorHAnsi" w:cstheme="majorHAnsi"/>
                <w:sz w:val="18"/>
                <w:szCs w:val="18"/>
                <w:lang w:val="en-US"/>
              </w:rPr>
            </w:pPr>
            <w:r w:rsidRPr="00F654FF">
              <w:rPr>
                <w:rFonts w:asciiTheme="majorHAnsi" w:hAnsiTheme="majorHAnsi" w:cstheme="majorHAnsi"/>
                <w:sz w:val="18"/>
                <w:szCs w:val="18"/>
                <w:lang w:val="en-US"/>
              </w:rPr>
              <w:t xml:space="preserve">53 54 2C 47 53 2C 20 20 20 31 32 33 34 35 6B 67 </w:t>
            </w:r>
            <w:r w:rsidRPr="00783ACA">
              <w:rPr>
                <w:rFonts w:asciiTheme="majorHAnsi" w:hAnsiTheme="majorHAnsi" w:cstheme="majorHAnsi"/>
                <w:color w:val="FF0000"/>
                <w:sz w:val="18"/>
                <w:szCs w:val="18"/>
                <w:lang w:val="en-US"/>
              </w:rPr>
              <w:t>0D 0A</w:t>
            </w:r>
          </w:p>
        </w:tc>
      </w:tr>
      <w:tr w:rsidR="003E4916" w:rsidTr="003E4916">
        <w:tc>
          <w:tcPr>
            <w:tcW w:w="871" w:type="dxa"/>
          </w:tcPr>
          <w:p w:rsidR="00CA0CCE" w:rsidRDefault="00CC10B9" w:rsidP="00CA0CCE">
            <w:pPr>
              <w:pStyle w:val="ListParagraph"/>
              <w:ind w:left="0"/>
              <w:rPr>
                <w:rFonts w:asciiTheme="majorHAnsi" w:hAnsiTheme="majorHAnsi" w:cstheme="majorHAnsi"/>
                <w:lang w:val="en-US"/>
              </w:rPr>
            </w:pPr>
            <w:r>
              <w:rPr>
                <w:rFonts w:asciiTheme="majorHAnsi" w:hAnsiTheme="majorHAnsi" w:cstheme="majorHAnsi"/>
                <w:lang w:val="en-US"/>
              </w:rPr>
              <w:t>Fun 2</w:t>
            </w:r>
          </w:p>
        </w:tc>
        <w:tc>
          <w:tcPr>
            <w:tcW w:w="2552" w:type="dxa"/>
          </w:tcPr>
          <w:p w:rsidR="00CA0CCE" w:rsidRDefault="00D01350" w:rsidP="00D01350">
            <w:pPr>
              <w:pStyle w:val="ListParagraph"/>
              <w:ind w:left="0"/>
              <w:rPr>
                <w:rFonts w:asciiTheme="majorHAnsi" w:hAnsiTheme="majorHAnsi" w:cstheme="majorHAnsi"/>
                <w:lang w:val="en-US"/>
              </w:rPr>
            </w:pPr>
            <w:r>
              <w:rPr>
                <w:rFonts w:asciiTheme="majorHAnsi" w:hAnsiTheme="majorHAnsi" w:cstheme="majorHAnsi"/>
                <w:lang w:val="en-US"/>
              </w:rPr>
              <w:t>☻</w:t>
            </w:r>
            <w:r w:rsidR="00CC10B9">
              <w:rPr>
                <w:rFonts w:asciiTheme="majorHAnsi" w:hAnsiTheme="majorHAnsi" w:cstheme="majorHAnsi"/>
                <w:lang w:val="en-US"/>
              </w:rPr>
              <w:t>+</w:t>
            </w:r>
            <w:r w:rsidR="00783ACA">
              <w:rPr>
                <w:rFonts w:asciiTheme="majorHAnsi" w:hAnsiTheme="majorHAnsi" w:cstheme="majorHAnsi"/>
                <w:lang w:val="en-US"/>
              </w:rPr>
              <w:t xml:space="preserve">    123456</w:t>
            </w:r>
            <w:r w:rsidR="00F654FF">
              <w:rPr>
                <w:rFonts w:asciiTheme="majorHAnsi" w:hAnsiTheme="majorHAnsi" w:cstheme="majorHAnsi"/>
                <w:lang w:val="en-US"/>
              </w:rPr>
              <w:t xml:space="preserve"> CR</w:t>
            </w:r>
          </w:p>
        </w:tc>
        <w:tc>
          <w:tcPr>
            <w:tcW w:w="4739" w:type="dxa"/>
          </w:tcPr>
          <w:p w:rsidR="00CA0CCE" w:rsidRDefault="00F654FF" w:rsidP="00CA0CCE">
            <w:pPr>
              <w:pStyle w:val="ListParagraph"/>
              <w:ind w:left="0"/>
              <w:rPr>
                <w:rFonts w:asciiTheme="majorHAnsi" w:hAnsiTheme="majorHAnsi" w:cstheme="majorHAnsi"/>
                <w:lang w:val="en-US"/>
              </w:rPr>
            </w:pPr>
            <w:r w:rsidRPr="00783ACA">
              <w:rPr>
                <w:rFonts w:asciiTheme="majorHAnsi" w:hAnsiTheme="majorHAnsi" w:cstheme="majorHAnsi"/>
                <w:color w:val="FF0000"/>
                <w:lang w:val="en-US"/>
              </w:rPr>
              <w:t>02</w:t>
            </w:r>
            <w:r>
              <w:rPr>
                <w:rFonts w:asciiTheme="majorHAnsi" w:hAnsiTheme="majorHAnsi" w:cstheme="majorHAnsi"/>
                <w:lang w:val="en-US"/>
              </w:rPr>
              <w:t xml:space="preserve"> </w:t>
            </w:r>
            <w:r w:rsidR="00783ACA">
              <w:rPr>
                <w:rFonts w:asciiTheme="majorHAnsi" w:hAnsiTheme="majorHAnsi" w:cstheme="majorHAnsi"/>
                <w:lang w:val="en-US"/>
              </w:rPr>
              <w:t xml:space="preserve">2B 20 20 20 20 31 32 33 34 35 36 </w:t>
            </w:r>
            <w:r w:rsidRPr="00783ACA">
              <w:rPr>
                <w:rFonts w:asciiTheme="majorHAnsi" w:hAnsiTheme="majorHAnsi" w:cstheme="majorHAnsi"/>
                <w:color w:val="FF0000"/>
                <w:lang w:val="en-US"/>
              </w:rPr>
              <w:t>0D</w:t>
            </w:r>
          </w:p>
        </w:tc>
      </w:tr>
      <w:tr w:rsidR="003E4916" w:rsidTr="003E4916">
        <w:tc>
          <w:tcPr>
            <w:tcW w:w="871" w:type="dxa"/>
          </w:tcPr>
          <w:p w:rsidR="00CA0CCE" w:rsidRDefault="00CC10B9" w:rsidP="00CA0CCE">
            <w:pPr>
              <w:pStyle w:val="ListParagraph"/>
              <w:ind w:left="0"/>
              <w:rPr>
                <w:rFonts w:asciiTheme="majorHAnsi" w:hAnsiTheme="majorHAnsi" w:cstheme="majorHAnsi"/>
                <w:lang w:val="en-US"/>
              </w:rPr>
            </w:pPr>
            <w:r>
              <w:rPr>
                <w:rFonts w:asciiTheme="majorHAnsi" w:hAnsiTheme="majorHAnsi" w:cstheme="majorHAnsi"/>
                <w:lang w:val="en-US"/>
              </w:rPr>
              <w:t>Fun 3</w:t>
            </w:r>
          </w:p>
        </w:tc>
        <w:tc>
          <w:tcPr>
            <w:tcW w:w="2552" w:type="dxa"/>
          </w:tcPr>
          <w:p w:rsidR="00CA0CCE" w:rsidRDefault="00D01350" w:rsidP="00CA0CCE">
            <w:pPr>
              <w:pStyle w:val="ListParagraph"/>
              <w:ind w:left="0"/>
              <w:rPr>
                <w:rFonts w:asciiTheme="majorHAnsi" w:hAnsiTheme="majorHAnsi" w:cstheme="majorHAnsi"/>
                <w:lang w:val="en-US"/>
              </w:rPr>
            </w:pPr>
            <w:r>
              <w:rPr>
                <w:rFonts w:asciiTheme="majorHAnsi" w:hAnsiTheme="majorHAnsi" w:cstheme="majorHAnsi"/>
                <w:lang w:val="en-US"/>
              </w:rPr>
              <w:t>☻</w:t>
            </w:r>
            <w:r w:rsidR="00CC10B9">
              <w:rPr>
                <w:rFonts w:asciiTheme="majorHAnsi" w:hAnsiTheme="majorHAnsi" w:cstheme="majorHAnsi"/>
                <w:lang w:val="en-US"/>
              </w:rPr>
              <w:t>+0001430D</w:t>
            </w:r>
            <w:r w:rsidR="00AD59EE">
              <w:rPr>
                <w:rFonts w:asciiTheme="majorHAnsi" w:hAnsiTheme="majorHAnsi" w:cstheme="majorHAnsi"/>
                <w:lang w:val="en-US"/>
              </w:rPr>
              <w:t xml:space="preserve">♥ </w:t>
            </w:r>
          </w:p>
        </w:tc>
        <w:tc>
          <w:tcPr>
            <w:tcW w:w="4739" w:type="dxa"/>
          </w:tcPr>
          <w:p w:rsidR="00CA0CCE" w:rsidRDefault="00CC10B9" w:rsidP="00CA0CCE">
            <w:pPr>
              <w:pStyle w:val="ListParagraph"/>
              <w:ind w:left="0"/>
              <w:rPr>
                <w:rFonts w:asciiTheme="majorHAnsi" w:hAnsiTheme="majorHAnsi" w:cstheme="majorHAnsi"/>
                <w:lang w:val="en-US"/>
              </w:rPr>
            </w:pPr>
            <w:r w:rsidRPr="00783ACA">
              <w:rPr>
                <w:rFonts w:asciiTheme="majorHAnsi" w:hAnsiTheme="majorHAnsi" w:cstheme="majorHAnsi"/>
                <w:color w:val="FF0000"/>
                <w:lang w:val="en-US"/>
              </w:rPr>
              <w:t>02</w:t>
            </w:r>
            <w:r>
              <w:rPr>
                <w:rFonts w:asciiTheme="majorHAnsi" w:hAnsiTheme="majorHAnsi" w:cstheme="majorHAnsi"/>
                <w:lang w:val="en-US"/>
              </w:rPr>
              <w:t xml:space="preserve"> 2B 30 30 30 31 34 33 30 44 </w:t>
            </w:r>
            <w:r w:rsidRPr="002D5488">
              <w:rPr>
                <w:rFonts w:asciiTheme="majorHAnsi" w:hAnsiTheme="majorHAnsi" w:cstheme="majorHAnsi"/>
                <w:color w:val="FF0000"/>
                <w:lang w:val="en-US"/>
              </w:rPr>
              <w:t>03</w:t>
            </w:r>
          </w:p>
        </w:tc>
      </w:tr>
      <w:tr w:rsidR="003E4916" w:rsidTr="003E4916">
        <w:tc>
          <w:tcPr>
            <w:tcW w:w="871" w:type="dxa"/>
          </w:tcPr>
          <w:p w:rsidR="00CA0CCE" w:rsidRDefault="00CC10B9" w:rsidP="00CA0CCE">
            <w:pPr>
              <w:pStyle w:val="ListParagraph"/>
              <w:ind w:left="0"/>
              <w:rPr>
                <w:rFonts w:asciiTheme="majorHAnsi" w:hAnsiTheme="majorHAnsi" w:cstheme="majorHAnsi"/>
                <w:lang w:val="en-US"/>
              </w:rPr>
            </w:pPr>
            <w:r>
              <w:rPr>
                <w:rFonts w:asciiTheme="majorHAnsi" w:hAnsiTheme="majorHAnsi" w:cstheme="majorHAnsi"/>
                <w:lang w:val="en-US"/>
              </w:rPr>
              <w:t>Fun 4</w:t>
            </w:r>
          </w:p>
        </w:tc>
        <w:tc>
          <w:tcPr>
            <w:tcW w:w="2552" w:type="dxa"/>
          </w:tcPr>
          <w:p w:rsidR="00CA0CCE" w:rsidRDefault="00CC10B9" w:rsidP="00CA0CCE">
            <w:pPr>
              <w:pStyle w:val="ListParagraph"/>
              <w:ind w:left="0"/>
              <w:rPr>
                <w:rFonts w:asciiTheme="majorHAnsi" w:hAnsiTheme="majorHAnsi" w:cstheme="majorHAnsi"/>
                <w:lang w:val="en-US"/>
              </w:rPr>
            </w:pPr>
            <w:r>
              <w:rPr>
                <w:rFonts w:asciiTheme="majorHAnsi" w:hAnsiTheme="majorHAnsi" w:cstheme="majorHAnsi"/>
                <w:lang w:val="en-US"/>
              </w:rPr>
              <w:t>=   12345</w:t>
            </w:r>
          </w:p>
        </w:tc>
        <w:tc>
          <w:tcPr>
            <w:tcW w:w="4739" w:type="dxa"/>
          </w:tcPr>
          <w:p w:rsidR="00CA0CCE" w:rsidRDefault="00CC10B9" w:rsidP="00CA0CCE">
            <w:pPr>
              <w:pStyle w:val="ListParagraph"/>
              <w:ind w:left="0"/>
              <w:rPr>
                <w:rFonts w:asciiTheme="majorHAnsi" w:hAnsiTheme="majorHAnsi" w:cstheme="majorHAnsi"/>
                <w:lang w:val="en-US"/>
              </w:rPr>
            </w:pPr>
            <w:r w:rsidRPr="00783ACA">
              <w:rPr>
                <w:rFonts w:asciiTheme="majorHAnsi" w:hAnsiTheme="majorHAnsi" w:cstheme="majorHAnsi"/>
                <w:color w:val="FF0000"/>
                <w:lang w:val="en-US"/>
              </w:rPr>
              <w:t>3D</w:t>
            </w:r>
            <w:r>
              <w:rPr>
                <w:rFonts w:asciiTheme="majorHAnsi" w:hAnsiTheme="majorHAnsi" w:cstheme="majorHAnsi"/>
                <w:lang w:val="en-US"/>
              </w:rPr>
              <w:t xml:space="preserve"> 20 20 20 31 32 33 34  35</w:t>
            </w:r>
          </w:p>
        </w:tc>
      </w:tr>
      <w:tr w:rsidR="003E4916" w:rsidTr="003E4916">
        <w:tc>
          <w:tcPr>
            <w:tcW w:w="871" w:type="dxa"/>
          </w:tcPr>
          <w:p w:rsidR="00CA0CCE" w:rsidRDefault="00CC10B9" w:rsidP="00CA0CCE">
            <w:pPr>
              <w:pStyle w:val="ListParagraph"/>
              <w:ind w:left="0"/>
              <w:rPr>
                <w:rFonts w:asciiTheme="majorHAnsi" w:hAnsiTheme="majorHAnsi" w:cstheme="majorHAnsi"/>
                <w:lang w:val="en-US"/>
              </w:rPr>
            </w:pPr>
            <w:r>
              <w:rPr>
                <w:rFonts w:asciiTheme="majorHAnsi" w:hAnsiTheme="majorHAnsi" w:cstheme="majorHAnsi"/>
                <w:lang w:val="en-US"/>
              </w:rPr>
              <w:t>Fun 5</w:t>
            </w:r>
          </w:p>
        </w:tc>
        <w:tc>
          <w:tcPr>
            <w:tcW w:w="2552" w:type="dxa"/>
          </w:tcPr>
          <w:p w:rsidR="00CA0CCE" w:rsidRDefault="00CC10B9" w:rsidP="00CA0CCE">
            <w:pPr>
              <w:pStyle w:val="ListParagraph"/>
              <w:ind w:left="0"/>
              <w:rPr>
                <w:rFonts w:asciiTheme="majorHAnsi" w:hAnsiTheme="majorHAnsi" w:cstheme="majorHAnsi"/>
                <w:lang w:val="en-US"/>
              </w:rPr>
            </w:pPr>
            <w:r>
              <w:rPr>
                <w:rFonts w:asciiTheme="majorHAnsi" w:hAnsiTheme="majorHAnsi" w:cstheme="majorHAnsi"/>
                <w:lang w:val="en-US"/>
              </w:rPr>
              <w:t>CR</w:t>
            </w:r>
            <w:r w:rsidR="003E4916">
              <w:rPr>
                <w:rFonts w:asciiTheme="majorHAnsi" w:hAnsiTheme="majorHAnsi" w:cstheme="majorHAnsi"/>
                <w:lang w:val="en-US"/>
              </w:rPr>
              <w:t xml:space="preserve"> +  12345</w:t>
            </w:r>
          </w:p>
        </w:tc>
        <w:tc>
          <w:tcPr>
            <w:tcW w:w="4739" w:type="dxa"/>
          </w:tcPr>
          <w:p w:rsidR="00CA0CCE" w:rsidRDefault="003E4916" w:rsidP="00CA0CCE">
            <w:pPr>
              <w:pStyle w:val="ListParagraph"/>
              <w:ind w:left="0"/>
              <w:rPr>
                <w:rFonts w:asciiTheme="majorHAnsi" w:hAnsiTheme="majorHAnsi" w:cstheme="majorHAnsi"/>
                <w:lang w:val="en-US"/>
              </w:rPr>
            </w:pPr>
            <w:r w:rsidRPr="00783ACA">
              <w:rPr>
                <w:rFonts w:asciiTheme="majorHAnsi" w:hAnsiTheme="majorHAnsi" w:cstheme="majorHAnsi"/>
                <w:color w:val="FF0000"/>
                <w:lang w:val="en-US"/>
              </w:rPr>
              <w:t>0D</w:t>
            </w:r>
            <w:r>
              <w:rPr>
                <w:rFonts w:asciiTheme="majorHAnsi" w:hAnsiTheme="majorHAnsi" w:cstheme="majorHAnsi"/>
                <w:lang w:val="en-US"/>
              </w:rPr>
              <w:t xml:space="preserve"> 2B 20 20 31 32 33 34 35</w:t>
            </w:r>
          </w:p>
        </w:tc>
      </w:tr>
      <w:tr w:rsidR="002D5488" w:rsidTr="003E4916">
        <w:tc>
          <w:tcPr>
            <w:tcW w:w="871" w:type="dxa"/>
          </w:tcPr>
          <w:p w:rsidR="002D5488" w:rsidRDefault="002D5488" w:rsidP="002D5488">
            <w:pPr>
              <w:pStyle w:val="ListParagraph"/>
              <w:ind w:left="0"/>
              <w:rPr>
                <w:rFonts w:asciiTheme="majorHAnsi" w:hAnsiTheme="majorHAnsi" w:cstheme="majorHAnsi"/>
                <w:lang w:val="en-US"/>
              </w:rPr>
            </w:pPr>
            <w:r>
              <w:rPr>
                <w:rFonts w:asciiTheme="majorHAnsi" w:hAnsiTheme="majorHAnsi" w:cstheme="majorHAnsi"/>
                <w:lang w:val="en-US"/>
              </w:rPr>
              <w:t>Fun 8</w:t>
            </w:r>
          </w:p>
        </w:tc>
        <w:tc>
          <w:tcPr>
            <w:tcW w:w="2552" w:type="dxa"/>
          </w:tcPr>
          <w:p w:rsidR="002D5488" w:rsidRDefault="002D5488" w:rsidP="00CA0CCE">
            <w:pPr>
              <w:pStyle w:val="ListParagraph"/>
              <w:ind w:left="0"/>
              <w:rPr>
                <w:rFonts w:asciiTheme="majorHAnsi" w:hAnsiTheme="majorHAnsi" w:cstheme="majorHAnsi"/>
                <w:lang w:val="en-US"/>
              </w:rPr>
            </w:pPr>
            <w:r>
              <w:rPr>
                <w:rFonts w:asciiTheme="majorHAnsi" w:hAnsiTheme="majorHAnsi" w:cstheme="majorHAnsi"/>
                <w:lang w:val="en-US"/>
              </w:rPr>
              <w:t>Chuỗi truyền của cân treo</w:t>
            </w:r>
          </w:p>
        </w:tc>
        <w:tc>
          <w:tcPr>
            <w:tcW w:w="4739" w:type="dxa"/>
          </w:tcPr>
          <w:p w:rsidR="002D5488" w:rsidRPr="002D5488" w:rsidRDefault="002D5488" w:rsidP="00CA0CCE">
            <w:pPr>
              <w:pStyle w:val="ListParagraph"/>
              <w:ind w:left="0"/>
              <w:rPr>
                <w:rFonts w:asciiTheme="majorHAnsi" w:hAnsiTheme="majorHAnsi" w:cstheme="majorHAnsi"/>
                <w:lang w:val="en-US"/>
              </w:rPr>
            </w:pPr>
            <w:r>
              <w:rPr>
                <w:rFonts w:asciiTheme="majorHAnsi" w:hAnsiTheme="majorHAnsi" w:cstheme="majorHAnsi"/>
                <w:color w:val="FF0000"/>
                <w:lang w:val="en-US"/>
              </w:rPr>
              <w:t xml:space="preserve">FF </w:t>
            </w:r>
            <w:r>
              <w:rPr>
                <w:rFonts w:asciiTheme="majorHAnsi" w:hAnsiTheme="majorHAnsi" w:cstheme="majorHAnsi"/>
                <w:lang w:val="en-US"/>
              </w:rPr>
              <w:t>02 47 96 55</w:t>
            </w:r>
          </w:p>
        </w:tc>
      </w:tr>
    </w:tbl>
    <w:p w:rsidR="003D17F5" w:rsidRDefault="003D17F5" w:rsidP="00B639C9">
      <w:pPr>
        <w:pStyle w:val="ListParagraph"/>
        <w:ind w:left="1440"/>
        <w:rPr>
          <w:rFonts w:asciiTheme="majorHAnsi" w:hAnsiTheme="majorHAnsi" w:cstheme="majorHAnsi"/>
          <w:lang w:val="en-US"/>
        </w:rPr>
      </w:pPr>
    </w:p>
    <w:p w:rsidR="0096693F" w:rsidRDefault="0096693F" w:rsidP="00222278">
      <w:pPr>
        <w:pStyle w:val="ListParagraph"/>
        <w:numPr>
          <w:ilvl w:val="0"/>
          <w:numId w:val="4"/>
        </w:numPr>
        <w:rPr>
          <w:rFonts w:asciiTheme="majorHAnsi" w:hAnsiTheme="majorHAnsi" w:cstheme="majorHAnsi"/>
          <w:lang w:val="en-US"/>
        </w:rPr>
      </w:pPr>
      <w:r>
        <w:rPr>
          <w:rFonts w:asciiTheme="majorHAnsi" w:hAnsiTheme="majorHAnsi" w:cstheme="majorHAnsi"/>
          <w:lang w:val="en-US"/>
        </w:rPr>
        <w:t>Mặc định bảng led ở Fun6 và Baud 9600, nhận được tất cả các chuỗi truyền có định dạng từ Fun 1 đến Fun 5, ngoài ra còn có Fun8 dùng để nhận tín hiệu của cân treo.</w:t>
      </w:r>
    </w:p>
    <w:p w:rsidR="00222278" w:rsidRDefault="00222278" w:rsidP="00222278">
      <w:pPr>
        <w:pStyle w:val="ListParagraph"/>
        <w:numPr>
          <w:ilvl w:val="0"/>
          <w:numId w:val="4"/>
        </w:numPr>
        <w:rPr>
          <w:rFonts w:asciiTheme="majorHAnsi" w:hAnsiTheme="majorHAnsi" w:cstheme="majorHAnsi"/>
          <w:lang w:val="en-US"/>
        </w:rPr>
      </w:pPr>
      <w:r>
        <w:rPr>
          <w:rFonts w:asciiTheme="majorHAnsi" w:hAnsiTheme="majorHAnsi" w:cstheme="majorHAnsi"/>
          <w:lang w:val="en-US"/>
        </w:rPr>
        <w:t>Trong trường hợp ký tự bắt đầu và kết thúc của chuỗi truyền chưa có sẵn hoặc trùng với cái có sẵn nhưng hiển thị số chưa đúng, ta dùng phần mềm (Hình 1.1) cài đặt lại cho bảng led, dùng Fun 7 theo các bước sau:</w:t>
      </w:r>
    </w:p>
    <w:p w:rsidR="00222278" w:rsidRDefault="00222278" w:rsidP="00222278">
      <w:pPr>
        <w:pStyle w:val="ListParagraph"/>
        <w:ind w:left="1800"/>
        <w:rPr>
          <w:rFonts w:asciiTheme="majorHAnsi" w:hAnsiTheme="majorHAnsi" w:cstheme="majorHAnsi"/>
          <w:lang w:val="en-US"/>
        </w:rPr>
      </w:pPr>
      <w:r>
        <w:rPr>
          <w:rFonts w:asciiTheme="majorHAnsi" w:hAnsiTheme="majorHAnsi" w:cstheme="majorHAnsi"/>
          <w:lang w:val="en-US"/>
        </w:rPr>
        <w:t xml:space="preserve">+ Xác định ký tự bắt đầu và kết </w:t>
      </w:r>
      <w:proofErr w:type="gramStart"/>
      <w:r>
        <w:rPr>
          <w:rFonts w:asciiTheme="majorHAnsi" w:hAnsiTheme="majorHAnsi" w:cstheme="majorHAnsi"/>
          <w:lang w:val="en-US"/>
        </w:rPr>
        <w:t>thúc :</w:t>
      </w:r>
      <w:proofErr w:type="gramEnd"/>
      <w:r>
        <w:rPr>
          <w:rFonts w:asciiTheme="majorHAnsi" w:hAnsiTheme="majorHAnsi" w:cstheme="majorHAnsi"/>
          <w:lang w:val="en-US"/>
        </w:rPr>
        <w:t xml:space="preserve"> là những ký tự xuất hiện ở đầu chuỗi và cuối chuỗi, lặp đi lặp lại trong các chuỗi tiếp theo</w:t>
      </w:r>
      <w:r w:rsidR="000E380B">
        <w:rPr>
          <w:rFonts w:asciiTheme="majorHAnsi" w:hAnsiTheme="majorHAnsi" w:cstheme="majorHAnsi"/>
          <w:lang w:val="en-US"/>
        </w:rPr>
        <w:t xml:space="preserve">. Ví dụ đối với chuỗi có định dạng giống Fun 1 sẽ bắt đầu là LF (HEX: 0A), kết thúc là CR (HEX: 0D), Fun 3 sẽ bắt đầu là </w:t>
      </w:r>
      <w:proofErr w:type="gramStart"/>
      <w:r w:rsidR="000E380B">
        <w:rPr>
          <w:rFonts w:asciiTheme="majorHAnsi" w:hAnsiTheme="majorHAnsi" w:cstheme="majorHAnsi"/>
          <w:lang w:val="en-US"/>
        </w:rPr>
        <w:t>☻(</w:t>
      </w:r>
      <w:proofErr w:type="gramEnd"/>
      <w:r w:rsidR="000E380B">
        <w:rPr>
          <w:rFonts w:asciiTheme="majorHAnsi" w:hAnsiTheme="majorHAnsi" w:cstheme="majorHAnsi"/>
          <w:lang w:val="en-US"/>
        </w:rPr>
        <w:t>HEX: 02), kết thúc là ♥(HEX: 03).</w:t>
      </w:r>
    </w:p>
    <w:p w:rsidR="000E380B" w:rsidRDefault="000E380B" w:rsidP="00222278">
      <w:pPr>
        <w:pStyle w:val="ListParagraph"/>
        <w:ind w:left="1800"/>
        <w:rPr>
          <w:rFonts w:asciiTheme="majorHAnsi" w:hAnsiTheme="majorHAnsi" w:cstheme="majorHAnsi"/>
          <w:lang w:val="en-US"/>
        </w:rPr>
      </w:pPr>
      <w:r>
        <w:rPr>
          <w:rFonts w:asciiTheme="majorHAnsi" w:hAnsiTheme="majorHAnsi" w:cstheme="majorHAnsi"/>
          <w:lang w:val="en-US"/>
        </w:rPr>
        <w:t>+ Xác định vị trí bắ</w:t>
      </w:r>
      <w:r w:rsidR="00E1616E">
        <w:rPr>
          <w:rFonts w:asciiTheme="majorHAnsi" w:hAnsiTheme="majorHAnsi" w:cstheme="majorHAnsi"/>
          <w:lang w:val="en-US"/>
        </w:rPr>
        <w:t>t đ</w:t>
      </w:r>
      <w:r>
        <w:rPr>
          <w:rFonts w:asciiTheme="majorHAnsi" w:hAnsiTheme="majorHAnsi" w:cstheme="majorHAnsi"/>
          <w:lang w:val="en-US"/>
        </w:rPr>
        <w:t>ầu lấy giá trị của chuỗi và vị trí kết thúc lấy giá trị chuỗi</w:t>
      </w:r>
    </w:p>
    <w:p w:rsidR="000E380B" w:rsidRDefault="00E1616E" w:rsidP="00222278">
      <w:pPr>
        <w:pStyle w:val="ListParagraph"/>
        <w:ind w:left="1800"/>
        <w:rPr>
          <w:rFonts w:asciiTheme="majorHAnsi" w:hAnsiTheme="majorHAnsi" w:cstheme="majorHAnsi"/>
          <w:lang w:val="en-US"/>
        </w:rPr>
      </w:pPr>
      <w:r>
        <w:rPr>
          <w:rFonts w:asciiTheme="majorHAnsi" w:hAnsiTheme="majorHAnsi" w:cstheme="majorHAnsi"/>
          <w:lang w:val="en-US"/>
        </w:rPr>
        <w:t>+ Xem bảng led đang được cài ở Fun mấy, nếu ký tự bắt đầu hoặc kết thúc trùng với Fun hiện tại của bảng led, ta phải cài bảng led sang Fun khác, sau đó mớ</w:t>
      </w:r>
      <w:r w:rsidR="00D458F0">
        <w:rPr>
          <w:rFonts w:asciiTheme="majorHAnsi" w:hAnsiTheme="majorHAnsi" w:cstheme="majorHAnsi"/>
          <w:lang w:val="en-US"/>
        </w:rPr>
        <w:t>i cài Fun 7</w:t>
      </w:r>
      <w:r>
        <w:rPr>
          <w:rFonts w:asciiTheme="majorHAnsi" w:hAnsiTheme="majorHAnsi" w:cstheme="majorHAnsi"/>
          <w:lang w:val="en-US"/>
        </w:rPr>
        <w:t xml:space="preserve"> cho bảng led.</w:t>
      </w:r>
    </w:p>
    <w:p w:rsidR="00573EE2" w:rsidRDefault="00D77363" w:rsidP="005A06E4">
      <w:pPr>
        <w:pStyle w:val="ListParagraph"/>
        <w:ind w:left="1800"/>
        <w:rPr>
          <w:rFonts w:asciiTheme="majorHAnsi" w:hAnsiTheme="majorHAnsi" w:cstheme="majorHAnsi"/>
          <w:lang w:val="en-US"/>
        </w:rPr>
      </w:pPr>
      <w:r>
        <w:rPr>
          <w:rFonts w:asciiTheme="majorHAnsi" w:hAnsiTheme="majorHAnsi" w:cstheme="majorHAnsi"/>
          <w:lang w:val="en-US"/>
        </w:rPr>
        <w:t>+ Dùng phần mềm nhập các thông tin vừa xác định và cài đặt xuống cho bảng led</w:t>
      </w:r>
    </w:p>
    <w:p w:rsidR="005A06E4" w:rsidRPr="005A06E4" w:rsidRDefault="005A06E4" w:rsidP="005A06E4">
      <w:pPr>
        <w:pStyle w:val="ListParagraph"/>
        <w:ind w:left="1800"/>
        <w:rPr>
          <w:rFonts w:asciiTheme="majorHAnsi" w:hAnsiTheme="majorHAnsi" w:cstheme="majorHAnsi"/>
          <w:lang w:val="en-US"/>
        </w:rPr>
      </w:pPr>
    </w:p>
    <w:p w:rsidR="00783ACA" w:rsidRDefault="00783ACA" w:rsidP="00783ACA">
      <w:pPr>
        <w:pStyle w:val="ListParagraph"/>
        <w:numPr>
          <w:ilvl w:val="0"/>
          <w:numId w:val="2"/>
        </w:numPr>
        <w:rPr>
          <w:rFonts w:asciiTheme="majorHAnsi" w:hAnsiTheme="majorHAnsi" w:cstheme="majorHAnsi"/>
          <w:lang w:val="en-US"/>
        </w:rPr>
      </w:pPr>
      <w:r>
        <w:rPr>
          <w:rFonts w:asciiTheme="majorHAnsi" w:hAnsiTheme="majorHAnsi" w:cstheme="majorHAnsi"/>
          <w:lang w:val="en-US"/>
        </w:rPr>
        <w:t>Ghi chú</w:t>
      </w:r>
    </w:p>
    <w:p w:rsidR="00783ACA" w:rsidRDefault="00783ACA" w:rsidP="00783ACA">
      <w:pPr>
        <w:pStyle w:val="ListParagraph"/>
        <w:numPr>
          <w:ilvl w:val="0"/>
          <w:numId w:val="4"/>
        </w:numPr>
        <w:rPr>
          <w:rFonts w:asciiTheme="majorHAnsi" w:hAnsiTheme="majorHAnsi" w:cstheme="majorHAnsi"/>
          <w:lang w:val="en-US"/>
        </w:rPr>
      </w:pPr>
      <w:r>
        <w:rPr>
          <w:rFonts w:asciiTheme="majorHAnsi" w:hAnsiTheme="majorHAnsi" w:cstheme="majorHAnsi"/>
          <w:lang w:val="en-US"/>
        </w:rPr>
        <w:t>Khi bảng led tắt không hiển thị, không có điểm led nào sáng, vui lòng kiểm tra:</w:t>
      </w:r>
    </w:p>
    <w:p w:rsidR="00783ACA" w:rsidRDefault="00783ACA" w:rsidP="00783ACA">
      <w:pPr>
        <w:pStyle w:val="ListParagraph"/>
        <w:ind w:left="1800"/>
        <w:rPr>
          <w:rFonts w:asciiTheme="majorHAnsi" w:hAnsiTheme="majorHAnsi" w:cstheme="majorHAnsi"/>
          <w:lang w:val="en-US"/>
        </w:rPr>
      </w:pPr>
      <w:r>
        <w:rPr>
          <w:rFonts w:asciiTheme="majorHAnsi" w:hAnsiTheme="majorHAnsi" w:cstheme="majorHAnsi"/>
          <w:lang w:val="en-US"/>
        </w:rPr>
        <w:t>+ Cầu chì AC220 trên ổ AC nguồn cấp cho bảng led có bị đứt không, nếu đứt phải thay cầu chì mới loại 1A.</w:t>
      </w:r>
    </w:p>
    <w:p w:rsidR="00783ACA" w:rsidRDefault="00783ACA" w:rsidP="00783ACA">
      <w:pPr>
        <w:pStyle w:val="ListParagraph"/>
        <w:ind w:left="1800"/>
        <w:rPr>
          <w:rFonts w:asciiTheme="majorHAnsi" w:hAnsiTheme="majorHAnsi" w:cstheme="majorHAnsi"/>
          <w:lang w:val="en-US"/>
        </w:rPr>
      </w:pPr>
      <w:r>
        <w:rPr>
          <w:rFonts w:asciiTheme="majorHAnsi" w:hAnsiTheme="majorHAnsi" w:cstheme="majorHAnsi"/>
          <w:lang w:val="en-US"/>
        </w:rPr>
        <w:t>+ Dây cắm điện AC220 có bị hở chỗ nào không, dây nguồn có bị đứt không.</w:t>
      </w:r>
    </w:p>
    <w:p w:rsidR="00622401" w:rsidRDefault="00622401" w:rsidP="00622401">
      <w:pPr>
        <w:pStyle w:val="ListParagraph"/>
        <w:numPr>
          <w:ilvl w:val="0"/>
          <w:numId w:val="4"/>
        </w:numPr>
        <w:rPr>
          <w:rFonts w:asciiTheme="majorHAnsi" w:hAnsiTheme="majorHAnsi" w:cstheme="majorHAnsi"/>
          <w:lang w:val="en-US"/>
        </w:rPr>
      </w:pPr>
      <w:r>
        <w:rPr>
          <w:rFonts w:asciiTheme="majorHAnsi" w:hAnsiTheme="majorHAnsi" w:cstheme="majorHAnsi"/>
          <w:lang w:val="en-US"/>
        </w:rPr>
        <w:t>Khi dữ liệu hiển thị không bình thường</w:t>
      </w:r>
      <w:r w:rsidR="002C7126">
        <w:rPr>
          <w:rFonts w:asciiTheme="majorHAnsi" w:hAnsiTheme="majorHAnsi" w:cstheme="majorHAnsi"/>
          <w:lang w:val="en-US"/>
        </w:rPr>
        <w:t>, hãy kiểm tra đầu hiển thị cân hoặc kết nối dây tín hiệu tiếp xúc chưa tốt</w:t>
      </w:r>
      <w:r w:rsidR="008B4F15">
        <w:rPr>
          <w:rFonts w:asciiTheme="majorHAnsi" w:hAnsiTheme="majorHAnsi" w:cstheme="majorHAnsi"/>
          <w:lang w:val="en-US"/>
        </w:rPr>
        <w:t xml:space="preserve"> gây ra nhiễu</w:t>
      </w:r>
      <w:r w:rsidR="002C7126">
        <w:rPr>
          <w:rFonts w:asciiTheme="majorHAnsi" w:hAnsiTheme="majorHAnsi" w:cstheme="majorHAnsi"/>
          <w:lang w:val="en-US"/>
        </w:rPr>
        <w:t>.</w:t>
      </w:r>
    </w:p>
    <w:p w:rsidR="002C7126" w:rsidRDefault="002C7126" w:rsidP="00622401">
      <w:pPr>
        <w:pStyle w:val="ListParagraph"/>
        <w:numPr>
          <w:ilvl w:val="0"/>
          <w:numId w:val="4"/>
        </w:numPr>
        <w:rPr>
          <w:rFonts w:asciiTheme="majorHAnsi" w:hAnsiTheme="majorHAnsi" w:cstheme="majorHAnsi"/>
          <w:lang w:val="en-US"/>
        </w:rPr>
      </w:pPr>
      <w:r>
        <w:rPr>
          <w:rFonts w:asciiTheme="majorHAnsi" w:hAnsiTheme="majorHAnsi" w:cstheme="majorHAnsi"/>
          <w:lang w:val="en-US"/>
        </w:rPr>
        <w:t>Khi bảng led chạy liên tục dòng chữ quảng cáo mà không hiển thị số, có 3 khả năng xảy ra:</w:t>
      </w:r>
    </w:p>
    <w:p w:rsidR="002C7126" w:rsidRDefault="002C7126" w:rsidP="002C7126">
      <w:pPr>
        <w:pStyle w:val="ListParagraph"/>
        <w:ind w:left="1800"/>
        <w:rPr>
          <w:rFonts w:asciiTheme="majorHAnsi" w:hAnsiTheme="majorHAnsi" w:cstheme="majorHAnsi"/>
          <w:lang w:val="en-US"/>
        </w:rPr>
      </w:pPr>
      <w:r>
        <w:rPr>
          <w:rFonts w:asciiTheme="majorHAnsi" w:hAnsiTheme="majorHAnsi" w:cstheme="majorHAnsi"/>
          <w:lang w:val="en-US"/>
        </w:rPr>
        <w:lastRenderedPageBreak/>
        <w:t>+ Không có tín hiệu truyền từ đầu hiển thị cân về bảng led.</w:t>
      </w:r>
    </w:p>
    <w:p w:rsidR="002C7126" w:rsidRDefault="002C7126" w:rsidP="002C7126">
      <w:pPr>
        <w:pStyle w:val="ListParagraph"/>
        <w:ind w:left="1800"/>
        <w:rPr>
          <w:rFonts w:asciiTheme="majorHAnsi" w:hAnsiTheme="majorHAnsi" w:cstheme="majorHAnsi"/>
          <w:lang w:val="en-US"/>
        </w:rPr>
      </w:pPr>
      <w:r>
        <w:rPr>
          <w:rFonts w:asciiTheme="majorHAnsi" w:hAnsiTheme="majorHAnsi" w:cstheme="majorHAnsi"/>
          <w:lang w:val="en-US"/>
        </w:rPr>
        <w:t>+ Mạch nhận tín hiệu bên trong bảng led bị hỏng.</w:t>
      </w:r>
    </w:p>
    <w:p w:rsidR="002C7126" w:rsidRDefault="002C7126" w:rsidP="002C7126">
      <w:pPr>
        <w:pStyle w:val="ListParagraph"/>
        <w:ind w:left="1800"/>
        <w:rPr>
          <w:rFonts w:asciiTheme="majorHAnsi" w:hAnsiTheme="majorHAnsi" w:cstheme="majorHAnsi"/>
          <w:lang w:val="en-US"/>
        </w:rPr>
      </w:pPr>
      <w:r>
        <w:rPr>
          <w:rFonts w:asciiTheme="majorHAnsi" w:hAnsiTheme="majorHAnsi" w:cstheme="majorHAnsi"/>
          <w:lang w:val="en-US"/>
        </w:rPr>
        <w:t xml:space="preserve">+ Có tín hiệu truyền từ đầu hiển thị cân về bảng led nhưng chưa phù hợp với cài đặt hiện tại của bảng led như tốc độ baud, </w:t>
      </w:r>
      <w:r w:rsidR="008B4F15">
        <w:rPr>
          <w:rFonts w:asciiTheme="majorHAnsi" w:hAnsiTheme="majorHAnsi" w:cstheme="majorHAnsi"/>
          <w:lang w:val="en-US"/>
        </w:rPr>
        <w:t>định dạng chuỗi truyền, lúc này cần cài đặt lại các thông số bảng led cho phù hợp với đầu hiển thị cân.</w:t>
      </w:r>
    </w:p>
    <w:p w:rsidR="008B4F15" w:rsidRDefault="008B4F15" w:rsidP="008B4F15">
      <w:pPr>
        <w:pStyle w:val="ListParagraph"/>
        <w:numPr>
          <w:ilvl w:val="0"/>
          <w:numId w:val="4"/>
        </w:numPr>
        <w:rPr>
          <w:rFonts w:asciiTheme="majorHAnsi" w:hAnsiTheme="majorHAnsi" w:cstheme="majorHAnsi"/>
          <w:lang w:val="en-US"/>
        </w:rPr>
      </w:pPr>
      <w:r>
        <w:rPr>
          <w:rFonts w:asciiTheme="majorHAnsi" w:hAnsiTheme="majorHAnsi" w:cstheme="majorHAnsi"/>
          <w:lang w:val="en-US"/>
        </w:rPr>
        <w:t>Khi bảng led luôn hiển thị số 0 cho dù số trên đầu hiển thị cân khác 0, lúc này đã có tín hiệu truyền về bảng led nhưng chưa đúng định dạng truyền, cần cài đặt lại đinh dạng truyền cho bảng led đúng với đầu hiển thị cân.</w:t>
      </w:r>
    </w:p>
    <w:p w:rsidR="00E740D1" w:rsidRDefault="00E740D1" w:rsidP="008B4F15">
      <w:pPr>
        <w:pStyle w:val="ListParagraph"/>
        <w:numPr>
          <w:ilvl w:val="0"/>
          <w:numId w:val="4"/>
        </w:numPr>
        <w:rPr>
          <w:rFonts w:asciiTheme="majorHAnsi" w:hAnsiTheme="majorHAnsi" w:cstheme="majorHAnsi"/>
          <w:lang w:val="en-US"/>
        </w:rPr>
      </w:pPr>
      <w:r>
        <w:rPr>
          <w:rFonts w:asciiTheme="majorHAnsi" w:hAnsiTheme="majorHAnsi" w:cstheme="majorHAnsi"/>
          <w:lang w:val="en-US"/>
        </w:rPr>
        <w:t>Nên đặt bảng led ở nơi khô ráo, tránh ánh sáng trực tiếp.</w:t>
      </w:r>
    </w:p>
    <w:p w:rsidR="00E740D1" w:rsidRDefault="00E740D1" w:rsidP="00E740D1">
      <w:pPr>
        <w:pStyle w:val="ListParagraph"/>
        <w:ind w:left="1800"/>
        <w:rPr>
          <w:rFonts w:asciiTheme="majorHAnsi" w:hAnsiTheme="majorHAnsi" w:cstheme="majorHAnsi"/>
          <w:lang w:val="en-US"/>
        </w:rPr>
      </w:pPr>
    </w:p>
    <w:p w:rsidR="00E740D1" w:rsidRDefault="00E740D1" w:rsidP="00E740D1">
      <w:pPr>
        <w:pStyle w:val="ListParagraph"/>
        <w:numPr>
          <w:ilvl w:val="0"/>
          <w:numId w:val="2"/>
        </w:numPr>
        <w:rPr>
          <w:rFonts w:asciiTheme="majorHAnsi" w:hAnsiTheme="majorHAnsi" w:cstheme="majorHAnsi"/>
          <w:lang w:val="en-US"/>
        </w:rPr>
      </w:pPr>
      <w:r>
        <w:rPr>
          <w:rFonts w:asciiTheme="majorHAnsi" w:hAnsiTheme="majorHAnsi" w:cstheme="majorHAnsi"/>
          <w:lang w:val="en-US"/>
        </w:rPr>
        <w:t>Các phụ kiện đi kèm với bảng led</w:t>
      </w:r>
    </w:p>
    <w:p w:rsidR="00E972F1" w:rsidRDefault="00E972F1" w:rsidP="00E972F1">
      <w:pPr>
        <w:pStyle w:val="ListParagraph"/>
        <w:ind w:left="1080"/>
        <w:rPr>
          <w:rFonts w:asciiTheme="majorHAnsi" w:hAnsiTheme="majorHAnsi" w:cstheme="majorHAnsi"/>
          <w:lang w:val="en-US"/>
        </w:rPr>
      </w:pPr>
    </w:p>
    <w:p w:rsidR="00E740D1" w:rsidRDefault="00E740D1" w:rsidP="00E740D1">
      <w:pPr>
        <w:pStyle w:val="ListParagraph"/>
        <w:numPr>
          <w:ilvl w:val="0"/>
          <w:numId w:val="4"/>
        </w:numPr>
        <w:rPr>
          <w:rFonts w:asciiTheme="majorHAnsi" w:hAnsiTheme="majorHAnsi" w:cstheme="majorHAnsi"/>
          <w:lang w:val="en-US"/>
        </w:rPr>
      </w:pPr>
      <w:r>
        <w:rPr>
          <w:rFonts w:asciiTheme="majorHAnsi" w:hAnsiTheme="majorHAnsi" w:cstheme="majorHAnsi"/>
          <w:lang w:val="en-US"/>
        </w:rPr>
        <w:t>Hướng dẫn sử dụng.</w:t>
      </w:r>
    </w:p>
    <w:p w:rsidR="00E740D1" w:rsidRDefault="00E740D1" w:rsidP="00E740D1">
      <w:pPr>
        <w:pStyle w:val="ListParagraph"/>
        <w:numPr>
          <w:ilvl w:val="0"/>
          <w:numId w:val="4"/>
        </w:numPr>
        <w:rPr>
          <w:rFonts w:asciiTheme="majorHAnsi" w:hAnsiTheme="majorHAnsi" w:cstheme="majorHAnsi"/>
          <w:lang w:val="en-US"/>
        </w:rPr>
      </w:pPr>
      <w:r>
        <w:rPr>
          <w:rFonts w:asciiTheme="majorHAnsi" w:hAnsiTheme="majorHAnsi" w:cstheme="majorHAnsi"/>
          <w:lang w:val="en-US"/>
        </w:rPr>
        <w:t>Chứng nhận đã kiểm tra sản phẩm</w:t>
      </w:r>
    </w:p>
    <w:p w:rsidR="00E740D1" w:rsidRDefault="00E740D1" w:rsidP="00E740D1">
      <w:pPr>
        <w:pStyle w:val="ListParagraph"/>
        <w:numPr>
          <w:ilvl w:val="0"/>
          <w:numId w:val="4"/>
        </w:numPr>
        <w:rPr>
          <w:rFonts w:asciiTheme="majorHAnsi" w:hAnsiTheme="majorHAnsi" w:cstheme="majorHAnsi"/>
          <w:lang w:val="en-US"/>
        </w:rPr>
      </w:pPr>
      <w:r>
        <w:rPr>
          <w:rFonts w:asciiTheme="majorHAnsi" w:hAnsiTheme="majorHAnsi" w:cstheme="majorHAnsi"/>
          <w:lang w:val="en-US"/>
        </w:rPr>
        <w:t>10 mét dây tín hiệu kèm jack.</w:t>
      </w:r>
    </w:p>
    <w:p w:rsidR="00E740D1" w:rsidRDefault="00E740D1" w:rsidP="00E740D1">
      <w:pPr>
        <w:pStyle w:val="ListParagraph"/>
        <w:numPr>
          <w:ilvl w:val="0"/>
          <w:numId w:val="4"/>
        </w:numPr>
        <w:rPr>
          <w:rFonts w:asciiTheme="majorHAnsi" w:hAnsiTheme="majorHAnsi" w:cstheme="majorHAnsi"/>
          <w:lang w:val="en-US"/>
        </w:rPr>
      </w:pPr>
      <w:r>
        <w:rPr>
          <w:rFonts w:asciiTheme="majorHAnsi" w:hAnsiTheme="majorHAnsi" w:cstheme="majorHAnsi"/>
          <w:lang w:val="en-US"/>
        </w:rPr>
        <w:t>Dây nguồn 220V</w:t>
      </w:r>
    </w:p>
    <w:p w:rsidR="00E740D1" w:rsidRDefault="00E740D1" w:rsidP="00E740D1">
      <w:pPr>
        <w:pStyle w:val="ListParagraph"/>
        <w:ind w:left="1800"/>
        <w:rPr>
          <w:rFonts w:asciiTheme="majorHAnsi" w:hAnsiTheme="majorHAnsi" w:cstheme="majorHAnsi"/>
          <w:lang w:val="en-US"/>
        </w:rPr>
      </w:pPr>
    </w:p>
    <w:p w:rsidR="00E740D1" w:rsidRDefault="00E740D1" w:rsidP="00E740D1">
      <w:pPr>
        <w:pStyle w:val="ListParagraph"/>
        <w:numPr>
          <w:ilvl w:val="0"/>
          <w:numId w:val="2"/>
        </w:numPr>
        <w:rPr>
          <w:rFonts w:asciiTheme="majorHAnsi" w:hAnsiTheme="majorHAnsi" w:cstheme="majorHAnsi"/>
          <w:lang w:val="en-US"/>
        </w:rPr>
      </w:pPr>
      <w:r>
        <w:rPr>
          <w:rFonts w:asciiTheme="majorHAnsi" w:hAnsiTheme="majorHAnsi" w:cstheme="majorHAnsi"/>
          <w:lang w:val="en-US"/>
        </w:rPr>
        <w:t>Bảo hành sản phẩm</w:t>
      </w:r>
    </w:p>
    <w:p w:rsidR="00E972F1" w:rsidRDefault="00E972F1" w:rsidP="00E972F1">
      <w:pPr>
        <w:pStyle w:val="ListParagraph"/>
        <w:ind w:left="1080"/>
        <w:rPr>
          <w:rFonts w:asciiTheme="majorHAnsi" w:hAnsiTheme="majorHAnsi" w:cstheme="majorHAnsi"/>
          <w:lang w:val="en-US"/>
        </w:rPr>
      </w:pPr>
    </w:p>
    <w:p w:rsidR="00E740D1" w:rsidRDefault="00E740D1" w:rsidP="00E740D1">
      <w:pPr>
        <w:pStyle w:val="ListParagraph"/>
        <w:ind w:left="1080"/>
        <w:rPr>
          <w:rFonts w:asciiTheme="majorHAnsi" w:hAnsiTheme="majorHAnsi" w:cstheme="majorHAnsi"/>
          <w:lang w:val="en-US"/>
        </w:rPr>
      </w:pPr>
      <w:r>
        <w:rPr>
          <w:rFonts w:asciiTheme="majorHAnsi" w:hAnsiTheme="majorHAnsi" w:cstheme="majorHAnsi"/>
          <w:lang w:val="en-US"/>
        </w:rPr>
        <w:t xml:space="preserve">Trong vòng 1 năm, nếu có lỗi từ nhà sản xuất, chúng tôi sẽ </w:t>
      </w:r>
      <w:proofErr w:type="gramStart"/>
      <w:r>
        <w:rPr>
          <w:rFonts w:asciiTheme="majorHAnsi" w:hAnsiTheme="majorHAnsi" w:cstheme="majorHAnsi"/>
          <w:lang w:val="en-US"/>
        </w:rPr>
        <w:t>thu</w:t>
      </w:r>
      <w:proofErr w:type="gramEnd"/>
      <w:r>
        <w:rPr>
          <w:rFonts w:asciiTheme="majorHAnsi" w:hAnsiTheme="majorHAnsi" w:cstheme="majorHAnsi"/>
          <w:lang w:val="en-US"/>
        </w:rPr>
        <w:t xml:space="preserve"> về để sữa chữa hoặc thay thế linh kiện mới.</w:t>
      </w:r>
    </w:p>
    <w:p w:rsidR="005A06E4" w:rsidRDefault="005A06E4" w:rsidP="00E740D1">
      <w:pPr>
        <w:pStyle w:val="ListParagraph"/>
        <w:ind w:left="1080"/>
        <w:rPr>
          <w:rFonts w:asciiTheme="majorHAnsi" w:hAnsiTheme="majorHAnsi" w:cstheme="majorHAnsi"/>
          <w:lang w:val="en-US"/>
        </w:rPr>
      </w:pPr>
    </w:p>
    <w:p w:rsidR="005A06E4" w:rsidRDefault="005A06E4" w:rsidP="005A06E4">
      <w:pPr>
        <w:pStyle w:val="ListParagraph"/>
        <w:numPr>
          <w:ilvl w:val="0"/>
          <w:numId w:val="2"/>
        </w:numPr>
        <w:rPr>
          <w:rFonts w:asciiTheme="majorHAnsi" w:hAnsiTheme="majorHAnsi" w:cstheme="majorHAnsi"/>
          <w:lang w:val="en-US"/>
        </w:rPr>
      </w:pPr>
      <w:r>
        <w:rPr>
          <w:rFonts w:asciiTheme="majorHAnsi" w:hAnsiTheme="majorHAnsi" w:cstheme="majorHAnsi"/>
          <w:lang w:val="en-US"/>
        </w:rPr>
        <w:t>Phần mềm cài đặt thông số bảng led</w:t>
      </w:r>
    </w:p>
    <w:p w:rsidR="005A06E4" w:rsidRDefault="005A06E4" w:rsidP="005A06E4">
      <w:pPr>
        <w:pStyle w:val="ListParagraph"/>
        <w:ind w:left="1080"/>
        <w:rPr>
          <w:rFonts w:asciiTheme="majorHAnsi" w:hAnsiTheme="majorHAnsi" w:cstheme="majorHAnsi"/>
          <w:lang w:val="en-US"/>
        </w:rPr>
      </w:pPr>
      <w:r>
        <w:rPr>
          <w:rFonts w:asciiTheme="majorHAnsi" w:hAnsiTheme="majorHAnsi" w:cstheme="majorHAnsi"/>
          <w:lang w:val="en-US"/>
        </w:rPr>
        <w:t>Đọc thêm mục hướng dẫn sử dụng trên phần mềm để cài đặt cho bảng led.</w:t>
      </w:r>
    </w:p>
    <w:p w:rsidR="0085193A" w:rsidRDefault="0085193A" w:rsidP="005A06E4">
      <w:pPr>
        <w:pStyle w:val="ListParagraph"/>
        <w:ind w:left="1080"/>
        <w:rPr>
          <w:rFonts w:asciiTheme="majorHAnsi" w:hAnsiTheme="majorHAnsi" w:cstheme="majorHAnsi"/>
          <w:lang w:val="en-US"/>
        </w:rPr>
      </w:pPr>
    </w:p>
    <w:p w:rsidR="005A06E4" w:rsidRDefault="005A06E4" w:rsidP="005A06E4">
      <w:pPr>
        <w:pStyle w:val="ListParagraph"/>
        <w:ind w:left="1080"/>
        <w:rPr>
          <w:rFonts w:asciiTheme="majorHAnsi" w:hAnsiTheme="majorHAnsi" w:cstheme="majorHAnsi"/>
          <w:lang w:val="en-US"/>
        </w:rPr>
      </w:pPr>
      <w:r>
        <w:rPr>
          <w:rFonts w:asciiTheme="majorHAnsi" w:hAnsiTheme="majorHAnsi" w:cstheme="majorHAnsi"/>
          <w:noProof/>
          <w:lang w:eastAsia="vi-VN"/>
        </w:rPr>
        <w:drawing>
          <wp:inline distT="0" distB="0" distL="0" distR="0" wp14:anchorId="1FB6EE7C" wp14:editId="47E7CCD5">
            <wp:extent cx="5588813" cy="367984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AN MEM BANG LED.png"/>
                    <pic:cNvPicPr/>
                  </pic:nvPicPr>
                  <pic:blipFill>
                    <a:blip r:embed="rId9">
                      <a:extLst>
                        <a:ext uri="{28A0092B-C50C-407E-A947-70E740481C1C}">
                          <a14:useLocalDpi xmlns:a14="http://schemas.microsoft.com/office/drawing/2010/main" val="0"/>
                        </a:ext>
                      </a:extLst>
                    </a:blip>
                    <a:stretch>
                      <a:fillRect/>
                    </a:stretch>
                  </pic:blipFill>
                  <pic:spPr>
                    <a:xfrm>
                      <a:off x="0" y="0"/>
                      <a:ext cx="5587572" cy="3679032"/>
                    </a:xfrm>
                    <a:prstGeom prst="rect">
                      <a:avLst/>
                    </a:prstGeom>
                  </pic:spPr>
                </pic:pic>
              </a:graphicData>
            </a:graphic>
          </wp:inline>
        </w:drawing>
      </w:r>
    </w:p>
    <w:p w:rsidR="0085193A" w:rsidRPr="0085193A" w:rsidRDefault="005A06E4" w:rsidP="0085193A">
      <w:pPr>
        <w:pStyle w:val="ListParagraph"/>
        <w:ind w:left="1080"/>
        <w:jc w:val="center"/>
        <w:rPr>
          <w:rFonts w:asciiTheme="majorHAnsi" w:hAnsiTheme="majorHAnsi" w:cstheme="majorHAnsi"/>
          <w:lang w:val="en-US"/>
        </w:rPr>
      </w:pPr>
      <w:r>
        <w:rPr>
          <w:rFonts w:asciiTheme="majorHAnsi" w:hAnsiTheme="majorHAnsi" w:cstheme="majorHAnsi"/>
          <w:lang w:val="en-US"/>
        </w:rPr>
        <w:t>HÌNH 1.1</w:t>
      </w:r>
    </w:p>
    <w:sectPr w:rsidR="0085193A" w:rsidRPr="008519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501D7"/>
    <w:multiLevelType w:val="hybridMultilevel"/>
    <w:tmpl w:val="57FE2C4A"/>
    <w:lvl w:ilvl="0" w:tplc="2ACC23D0">
      <w:start w:val="1"/>
      <w:numFmt w:val="bullet"/>
      <w:lvlText w:val="-"/>
      <w:lvlJc w:val="left"/>
      <w:pPr>
        <w:ind w:left="1800" w:hanging="360"/>
      </w:pPr>
      <w:rPr>
        <w:rFonts w:ascii="Times New Roman" w:eastAsiaTheme="minorHAnsi" w:hAnsi="Times New Roman" w:cs="Times New Roman" w:hint="default"/>
      </w:rPr>
    </w:lvl>
    <w:lvl w:ilvl="1" w:tplc="042A0003" w:tentative="1">
      <w:start w:val="1"/>
      <w:numFmt w:val="bullet"/>
      <w:lvlText w:val="o"/>
      <w:lvlJc w:val="left"/>
      <w:pPr>
        <w:ind w:left="2520" w:hanging="360"/>
      </w:pPr>
      <w:rPr>
        <w:rFonts w:ascii="Courier New" w:hAnsi="Courier New" w:cs="Courier New" w:hint="default"/>
      </w:rPr>
    </w:lvl>
    <w:lvl w:ilvl="2" w:tplc="042A0005" w:tentative="1">
      <w:start w:val="1"/>
      <w:numFmt w:val="bullet"/>
      <w:lvlText w:val=""/>
      <w:lvlJc w:val="left"/>
      <w:pPr>
        <w:ind w:left="3240" w:hanging="360"/>
      </w:pPr>
      <w:rPr>
        <w:rFonts w:ascii="Wingdings" w:hAnsi="Wingdings" w:hint="default"/>
      </w:rPr>
    </w:lvl>
    <w:lvl w:ilvl="3" w:tplc="042A0001" w:tentative="1">
      <w:start w:val="1"/>
      <w:numFmt w:val="bullet"/>
      <w:lvlText w:val=""/>
      <w:lvlJc w:val="left"/>
      <w:pPr>
        <w:ind w:left="3960" w:hanging="360"/>
      </w:pPr>
      <w:rPr>
        <w:rFonts w:ascii="Symbol" w:hAnsi="Symbol" w:hint="default"/>
      </w:rPr>
    </w:lvl>
    <w:lvl w:ilvl="4" w:tplc="042A0003" w:tentative="1">
      <w:start w:val="1"/>
      <w:numFmt w:val="bullet"/>
      <w:lvlText w:val="o"/>
      <w:lvlJc w:val="left"/>
      <w:pPr>
        <w:ind w:left="4680" w:hanging="360"/>
      </w:pPr>
      <w:rPr>
        <w:rFonts w:ascii="Courier New" w:hAnsi="Courier New" w:cs="Courier New" w:hint="default"/>
      </w:rPr>
    </w:lvl>
    <w:lvl w:ilvl="5" w:tplc="042A0005" w:tentative="1">
      <w:start w:val="1"/>
      <w:numFmt w:val="bullet"/>
      <w:lvlText w:val=""/>
      <w:lvlJc w:val="left"/>
      <w:pPr>
        <w:ind w:left="5400" w:hanging="360"/>
      </w:pPr>
      <w:rPr>
        <w:rFonts w:ascii="Wingdings" w:hAnsi="Wingdings" w:hint="default"/>
      </w:rPr>
    </w:lvl>
    <w:lvl w:ilvl="6" w:tplc="042A0001" w:tentative="1">
      <w:start w:val="1"/>
      <w:numFmt w:val="bullet"/>
      <w:lvlText w:val=""/>
      <w:lvlJc w:val="left"/>
      <w:pPr>
        <w:ind w:left="6120" w:hanging="360"/>
      </w:pPr>
      <w:rPr>
        <w:rFonts w:ascii="Symbol" w:hAnsi="Symbol" w:hint="default"/>
      </w:rPr>
    </w:lvl>
    <w:lvl w:ilvl="7" w:tplc="042A0003" w:tentative="1">
      <w:start w:val="1"/>
      <w:numFmt w:val="bullet"/>
      <w:lvlText w:val="o"/>
      <w:lvlJc w:val="left"/>
      <w:pPr>
        <w:ind w:left="6840" w:hanging="360"/>
      </w:pPr>
      <w:rPr>
        <w:rFonts w:ascii="Courier New" w:hAnsi="Courier New" w:cs="Courier New" w:hint="default"/>
      </w:rPr>
    </w:lvl>
    <w:lvl w:ilvl="8" w:tplc="042A0005" w:tentative="1">
      <w:start w:val="1"/>
      <w:numFmt w:val="bullet"/>
      <w:lvlText w:val=""/>
      <w:lvlJc w:val="left"/>
      <w:pPr>
        <w:ind w:left="7560" w:hanging="360"/>
      </w:pPr>
      <w:rPr>
        <w:rFonts w:ascii="Wingdings" w:hAnsi="Wingdings" w:hint="default"/>
      </w:rPr>
    </w:lvl>
  </w:abstractNum>
  <w:abstractNum w:abstractNumId="1">
    <w:nsid w:val="05442570"/>
    <w:multiLevelType w:val="multilevel"/>
    <w:tmpl w:val="C0865F24"/>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2">
    <w:nsid w:val="4EE01F3B"/>
    <w:multiLevelType w:val="hybridMultilevel"/>
    <w:tmpl w:val="5E94F03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581E3C3B"/>
    <w:multiLevelType w:val="hybridMultilevel"/>
    <w:tmpl w:val="12A6D4FE"/>
    <w:lvl w:ilvl="0" w:tplc="E5E4DEE8">
      <w:start w:val="2"/>
      <w:numFmt w:val="bullet"/>
      <w:lvlText w:val="-"/>
      <w:lvlJc w:val="left"/>
      <w:pPr>
        <w:ind w:left="1800" w:hanging="360"/>
      </w:pPr>
      <w:rPr>
        <w:rFonts w:ascii="Times New Roman" w:eastAsiaTheme="minorHAnsi" w:hAnsi="Times New Roman" w:cs="Times New Roman" w:hint="default"/>
      </w:rPr>
    </w:lvl>
    <w:lvl w:ilvl="1" w:tplc="042A0003" w:tentative="1">
      <w:start w:val="1"/>
      <w:numFmt w:val="bullet"/>
      <w:lvlText w:val="o"/>
      <w:lvlJc w:val="left"/>
      <w:pPr>
        <w:ind w:left="2520" w:hanging="360"/>
      </w:pPr>
      <w:rPr>
        <w:rFonts w:ascii="Courier New" w:hAnsi="Courier New" w:cs="Courier New" w:hint="default"/>
      </w:rPr>
    </w:lvl>
    <w:lvl w:ilvl="2" w:tplc="042A0005" w:tentative="1">
      <w:start w:val="1"/>
      <w:numFmt w:val="bullet"/>
      <w:lvlText w:val=""/>
      <w:lvlJc w:val="left"/>
      <w:pPr>
        <w:ind w:left="3240" w:hanging="360"/>
      </w:pPr>
      <w:rPr>
        <w:rFonts w:ascii="Wingdings" w:hAnsi="Wingdings" w:hint="default"/>
      </w:rPr>
    </w:lvl>
    <w:lvl w:ilvl="3" w:tplc="042A0001" w:tentative="1">
      <w:start w:val="1"/>
      <w:numFmt w:val="bullet"/>
      <w:lvlText w:val=""/>
      <w:lvlJc w:val="left"/>
      <w:pPr>
        <w:ind w:left="3960" w:hanging="360"/>
      </w:pPr>
      <w:rPr>
        <w:rFonts w:ascii="Symbol" w:hAnsi="Symbol" w:hint="default"/>
      </w:rPr>
    </w:lvl>
    <w:lvl w:ilvl="4" w:tplc="042A0003" w:tentative="1">
      <w:start w:val="1"/>
      <w:numFmt w:val="bullet"/>
      <w:lvlText w:val="o"/>
      <w:lvlJc w:val="left"/>
      <w:pPr>
        <w:ind w:left="4680" w:hanging="360"/>
      </w:pPr>
      <w:rPr>
        <w:rFonts w:ascii="Courier New" w:hAnsi="Courier New" w:cs="Courier New" w:hint="default"/>
      </w:rPr>
    </w:lvl>
    <w:lvl w:ilvl="5" w:tplc="042A0005" w:tentative="1">
      <w:start w:val="1"/>
      <w:numFmt w:val="bullet"/>
      <w:lvlText w:val=""/>
      <w:lvlJc w:val="left"/>
      <w:pPr>
        <w:ind w:left="5400" w:hanging="360"/>
      </w:pPr>
      <w:rPr>
        <w:rFonts w:ascii="Wingdings" w:hAnsi="Wingdings" w:hint="default"/>
      </w:rPr>
    </w:lvl>
    <w:lvl w:ilvl="6" w:tplc="042A0001" w:tentative="1">
      <w:start w:val="1"/>
      <w:numFmt w:val="bullet"/>
      <w:lvlText w:val=""/>
      <w:lvlJc w:val="left"/>
      <w:pPr>
        <w:ind w:left="6120" w:hanging="360"/>
      </w:pPr>
      <w:rPr>
        <w:rFonts w:ascii="Symbol" w:hAnsi="Symbol" w:hint="default"/>
      </w:rPr>
    </w:lvl>
    <w:lvl w:ilvl="7" w:tplc="042A0003" w:tentative="1">
      <w:start w:val="1"/>
      <w:numFmt w:val="bullet"/>
      <w:lvlText w:val="o"/>
      <w:lvlJc w:val="left"/>
      <w:pPr>
        <w:ind w:left="6840" w:hanging="360"/>
      </w:pPr>
      <w:rPr>
        <w:rFonts w:ascii="Courier New" w:hAnsi="Courier New" w:cs="Courier New" w:hint="default"/>
      </w:rPr>
    </w:lvl>
    <w:lvl w:ilvl="8" w:tplc="042A0005" w:tentative="1">
      <w:start w:val="1"/>
      <w:numFmt w:val="bullet"/>
      <w:lvlText w:val=""/>
      <w:lvlJc w:val="left"/>
      <w:pPr>
        <w:ind w:left="7560" w:hanging="360"/>
      </w:pPr>
      <w:rPr>
        <w:rFonts w:ascii="Wingdings" w:hAnsi="Wingdings" w:hint="default"/>
      </w:rPr>
    </w:lvl>
  </w:abstractNum>
  <w:abstractNum w:abstractNumId="4">
    <w:nsid w:val="622334D3"/>
    <w:multiLevelType w:val="hybridMultilevel"/>
    <w:tmpl w:val="78FA8666"/>
    <w:lvl w:ilvl="0" w:tplc="9CC6D1A6">
      <w:start w:val="2"/>
      <w:numFmt w:val="bullet"/>
      <w:lvlText w:val="-"/>
      <w:lvlJc w:val="left"/>
      <w:pPr>
        <w:ind w:left="1800" w:hanging="360"/>
      </w:pPr>
      <w:rPr>
        <w:rFonts w:ascii="Times New Roman" w:eastAsiaTheme="minorHAnsi" w:hAnsi="Times New Roman" w:cs="Times New Roman" w:hint="default"/>
      </w:rPr>
    </w:lvl>
    <w:lvl w:ilvl="1" w:tplc="042A0003" w:tentative="1">
      <w:start w:val="1"/>
      <w:numFmt w:val="bullet"/>
      <w:lvlText w:val="o"/>
      <w:lvlJc w:val="left"/>
      <w:pPr>
        <w:ind w:left="2520" w:hanging="360"/>
      </w:pPr>
      <w:rPr>
        <w:rFonts w:ascii="Courier New" w:hAnsi="Courier New" w:cs="Courier New" w:hint="default"/>
      </w:rPr>
    </w:lvl>
    <w:lvl w:ilvl="2" w:tplc="042A0005" w:tentative="1">
      <w:start w:val="1"/>
      <w:numFmt w:val="bullet"/>
      <w:lvlText w:val=""/>
      <w:lvlJc w:val="left"/>
      <w:pPr>
        <w:ind w:left="3240" w:hanging="360"/>
      </w:pPr>
      <w:rPr>
        <w:rFonts w:ascii="Wingdings" w:hAnsi="Wingdings" w:hint="default"/>
      </w:rPr>
    </w:lvl>
    <w:lvl w:ilvl="3" w:tplc="042A0001" w:tentative="1">
      <w:start w:val="1"/>
      <w:numFmt w:val="bullet"/>
      <w:lvlText w:val=""/>
      <w:lvlJc w:val="left"/>
      <w:pPr>
        <w:ind w:left="3960" w:hanging="360"/>
      </w:pPr>
      <w:rPr>
        <w:rFonts w:ascii="Symbol" w:hAnsi="Symbol" w:hint="default"/>
      </w:rPr>
    </w:lvl>
    <w:lvl w:ilvl="4" w:tplc="042A0003" w:tentative="1">
      <w:start w:val="1"/>
      <w:numFmt w:val="bullet"/>
      <w:lvlText w:val="o"/>
      <w:lvlJc w:val="left"/>
      <w:pPr>
        <w:ind w:left="4680" w:hanging="360"/>
      </w:pPr>
      <w:rPr>
        <w:rFonts w:ascii="Courier New" w:hAnsi="Courier New" w:cs="Courier New" w:hint="default"/>
      </w:rPr>
    </w:lvl>
    <w:lvl w:ilvl="5" w:tplc="042A0005" w:tentative="1">
      <w:start w:val="1"/>
      <w:numFmt w:val="bullet"/>
      <w:lvlText w:val=""/>
      <w:lvlJc w:val="left"/>
      <w:pPr>
        <w:ind w:left="5400" w:hanging="360"/>
      </w:pPr>
      <w:rPr>
        <w:rFonts w:ascii="Wingdings" w:hAnsi="Wingdings" w:hint="default"/>
      </w:rPr>
    </w:lvl>
    <w:lvl w:ilvl="6" w:tplc="042A0001" w:tentative="1">
      <w:start w:val="1"/>
      <w:numFmt w:val="bullet"/>
      <w:lvlText w:val=""/>
      <w:lvlJc w:val="left"/>
      <w:pPr>
        <w:ind w:left="6120" w:hanging="360"/>
      </w:pPr>
      <w:rPr>
        <w:rFonts w:ascii="Symbol" w:hAnsi="Symbol" w:hint="default"/>
      </w:rPr>
    </w:lvl>
    <w:lvl w:ilvl="7" w:tplc="042A0003" w:tentative="1">
      <w:start w:val="1"/>
      <w:numFmt w:val="bullet"/>
      <w:lvlText w:val="o"/>
      <w:lvlJc w:val="left"/>
      <w:pPr>
        <w:ind w:left="6840" w:hanging="360"/>
      </w:pPr>
      <w:rPr>
        <w:rFonts w:ascii="Courier New" w:hAnsi="Courier New" w:cs="Courier New" w:hint="default"/>
      </w:rPr>
    </w:lvl>
    <w:lvl w:ilvl="8" w:tplc="042A0005" w:tentative="1">
      <w:start w:val="1"/>
      <w:numFmt w:val="bullet"/>
      <w:lvlText w:val=""/>
      <w:lvlJc w:val="left"/>
      <w:pPr>
        <w:ind w:left="756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F4B"/>
    <w:rsid w:val="000026D5"/>
    <w:rsid w:val="000E380B"/>
    <w:rsid w:val="00191F7D"/>
    <w:rsid w:val="0021043C"/>
    <w:rsid w:val="00222278"/>
    <w:rsid w:val="002255C5"/>
    <w:rsid w:val="002259DC"/>
    <w:rsid w:val="00247076"/>
    <w:rsid w:val="002C7126"/>
    <w:rsid w:val="002D5488"/>
    <w:rsid w:val="00325EE5"/>
    <w:rsid w:val="00342F07"/>
    <w:rsid w:val="003C50DC"/>
    <w:rsid w:val="003D17F5"/>
    <w:rsid w:val="003E4916"/>
    <w:rsid w:val="004166C0"/>
    <w:rsid w:val="00432E14"/>
    <w:rsid w:val="004455F5"/>
    <w:rsid w:val="00471A7A"/>
    <w:rsid w:val="00484575"/>
    <w:rsid w:val="00573EE2"/>
    <w:rsid w:val="005A06E4"/>
    <w:rsid w:val="00622401"/>
    <w:rsid w:val="00646723"/>
    <w:rsid w:val="006701F1"/>
    <w:rsid w:val="006E2F4B"/>
    <w:rsid w:val="00770136"/>
    <w:rsid w:val="00783ACA"/>
    <w:rsid w:val="007A420C"/>
    <w:rsid w:val="00800EC9"/>
    <w:rsid w:val="0085193A"/>
    <w:rsid w:val="008539E4"/>
    <w:rsid w:val="00872BE1"/>
    <w:rsid w:val="008B4F15"/>
    <w:rsid w:val="008C42B2"/>
    <w:rsid w:val="0096693F"/>
    <w:rsid w:val="00985652"/>
    <w:rsid w:val="009F25F7"/>
    <w:rsid w:val="00A010EA"/>
    <w:rsid w:val="00A34012"/>
    <w:rsid w:val="00A45781"/>
    <w:rsid w:val="00AC4144"/>
    <w:rsid w:val="00AC4BB6"/>
    <w:rsid w:val="00AD59EE"/>
    <w:rsid w:val="00B319EE"/>
    <w:rsid w:val="00B639C9"/>
    <w:rsid w:val="00B9275D"/>
    <w:rsid w:val="00BA616A"/>
    <w:rsid w:val="00CA0CCE"/>
    <w:rsid w:val="00CA3D7D"/>
    <w:rsid w:val="00CC10B9"/>
    <w:rsid w:val="00CD5C2C"/>
    <w:rsid w:val="00CF0409"/>
    <w:rsid w:val="00CF2532"/>
    <w:rsid w:val="00D01350"/>
    <w:rsid w:val="00D458F0"/>
    <w:rsid w:val="00D575BD"/>
    <w:rsid w:val="00D77030"/>
    <w:rsid w:val="00D77363"/>
    <w:rsid w:val="00D85C6A"/>
    <w:rsid w:val="00DF7567"/>
    <w:rsid w:val="00E002A6"/>
    <w:rsid w:val="00E12F0A"/>
    <w:rsid w:val="00E1616E"/>
    <w:rsid w:val="00E732D8"/>
    <w:rsid w:val="00E740D1"/>
    <w:rsid w:val="00E972F1"/>
    <w:rsid w:val="00EF346B"/>
    <w:rsid w:val="00F654FF"/>
    <w:rsid w:val="00F84F75"/>
    <w:rsid w:val="00F86D5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6D50"/>
    <w:pPr>
      <w:ind w:left="720"/>
      <w:contextualSpacing/>
    </w:pPr>
  </w:style>
  <w:style w:type="table" w:styleId="TableGrid">
    <w:name w:val="Table Grid"/>
    <w:basedOn w:val="TableNormal"/>
    <w:uiPriority w:val="59"/>
    <w:rsid w:val="002470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259DC"/>
    <w:rPr>
      <w:color w:val="0000FF" w:themeColor="hyperlink"/>
      <w:u w:val="single"/>
    </w:rPr>
  </w:style>
  <w:style w:type="paragraph" w:styleId="BalloonText">
    <w:name w:val="Balloon Text"/>
    <w:basedOn w:val="Normal"/>
    <w:link w:val="BalloonTextChar"/>
    <w:uiPriority w:val="99"/>
    <w:semiHidden/>
    <w:unhideWhenUsed/>
    <w:rsid w:val="00CF04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04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6D50"/>
    <w:pPr>
      <w:ind w:left="720"/>
      <w:contextualSpacing/>
    </w:pPr>
  </w:style>
  <w:style w:type="table" w:styleId="TableGrid">
    <w:name w:val="Table Grid"/>
    <w:basedOn w:val="TableNormal"/>
    <w:uiPriority w:val="59"/>
    <w:rsid w:val="002470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259DC"/>
    <w:rPr>
      <w:color w:val="0000FF" w:themeColor="hyperlink"/>
      <w:u w:val="single"/>
    </w:rPr>
  </w:style>
  <w:style w:type="paragraph" w:styleId="BalloonText">
    <w:name w:val="Balloon Text"/>
    <w:basedOn w:val="Normal"/>
    <w:link w:val="BalloonTextChar"/>
    <w:uiPriority w:val="99"/>
    <w:semiHidden/>
    <w:unhideWhenUsed/>
    <w:rsid w:val="00CF04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04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265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hyperlink" Target="http://www.vda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496</TotalTime>
  <Pages>3</Pages>
  <Words>767</Words>
  <Characters>4378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49</cp:revision>
  <dcterms:created xsi:type="dcterms:W3CDTF">2019-07-03T10:22:00Z</dcterms:created>
  <dcterms:modified xsi:type="dcterms:W3CDTF">2019-07-30T08:45:00Z</dcterms:modified>
</cp:coreProperties>
</file>